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111" w:type="dxa"/>
        <w:tblInd w:w="11041" w:type="dxa"/>
        <w:tblLayout w:type="fixed"/>
        <w:tblLook w:val="0000" w:firstRow="0" w:lastRow="0" w:firstColumn="0" w:lastColumn="0" w:noHBand="0" w:noVBand="0"/>
      </w:tblPr>
      <w:tblGrid>
        <w:gridCol w:w="4111"/>
      </w:tblGrid>
      <w:tr w:rsidR="00DE6BA6" w:rsidRPr="007C38E3" w14:paraId="2C21FAFD" w14:textId="77777777" w:rsidTr="00DE6BA6">
        <w:trPr>
          <w:trHeight w:val="141"/>
        </w:trPr>
        <w:tc>
          <w:tcPr>
            <w:tcW w:w="4111" w:type="dxa"/>
          </w:tcPr>
          <w:p w14:paraId="47E4B5DF" w14:textId="3F0C93E6" w:rsidR="00DE6BA6" w:rsidRPr="007C38E3" w:rsidRDefault="005E0144" w:rsidP="0055081E">
            <w:pPr>
              <w:widowControl w:val="0"/>
              <w:spacing w:after="0" w:line="240" w:lineRule="auto"/>
              <w:ind w:right="-79"/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</w:pPr>
            <w:r w:rsidRPr="006248B1">
              <w:rPr>
                <w:rFonts w:ascii="Times New Roman" w:hAnsi="Times New Roman"/>
                <w:bCs/>
                <w:sz w:val="24"/>
                <w:szCs w:val="28"/>
                <w:highlight w:val="yellow"/>
                <w:lang w:eastAsia="zh-CN"/>
              </w:rPr>
              <w:t>Утверждена</w:t>
            </w:r>
          </w:p>
        </w:tc>
      </w:tr>
      <w:tr w:rsidR="00DE6BA6" w:rsidRPr="007C38E3" w14:paraId="44A11CE4" w14:textId="77777777" w:rsidTr="00DE6BA6">
        <w:tc>
          <w:tcPr>
            <w:tcW w:w="4111" w:type="dxa"/>
          </w:tcPr>
          <w:p w14:paraId="2EA6809F" w14:textId="6CC1BCAC" w:rsidR="00DE6BA6" w:rsidRPr="007C38E3" w:rsidRDefault="00DE6BA6" w:rsidP="00B61FF8">
            <w:pPr>
              <w:widowControl w:val="0"/>
              <w:spacing w:after="0" w:line="240" w:lineRule="auto"/>
              <w:ind w:right="-79"/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</w:pP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постановлени</w:t>
            </w:r>
            <w:r w:rsidR="005E0144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е</w:t>
            </w:r>
            <w:r w:rsidR="00B61FF8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м</w:t>
            </w: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 xml:space="preserve"> </w:t>
            </w:r>
            <w:r w:rsidR="00B61FF8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а</w:t>
            </w: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дминистрации</w:t>
            </w:r>
          </w:p>
        </w:tc>
      </w:tr>
      <w:tr w:rsidR="00DE6BA6" w:rsidRPr="007C38E3" w14:paraId="2F9BCF2C" w14:textId="77777777" w:rsidTr="00DE6BA6">
        <w:tc>
          <w:tcPr>
            <w:tcW w:w="4111" w:type="dxa"/>
          </w:tcPr>
          <w:p w14:paraId="73DE3B74" w14:textId="77777777" w:rsidR="00DE6BA6" w:rsidRPr="007C38E3" w:rsidRDefault="00DE6BA6" w:rsidP="0055081E">
            <w:pPr>
              <w:widowControl w:val="0"/>
              <w:spacing w:after="0" w:line="240" w:lineRule="auto"/>
              <w:ind w:right="-79"/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</w:pP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городского округа Фрязино</w:t>
            </w:r>
          </w:p>
        </w:tc>
      </w:tr>
      <w:tr w:rsidR="00DE6BA6" w:rsidRPr="007C38E3" w14:paraId="2B6DA3E2" w14:textId="77777777" w:rsidTr="00DE6BA6">
        <w:trPr>
          <w:trHeight w:val="452"/>
        </w:trPr>
        <w:tc>
          <w:tcPr>
            <w:tcW w:w="4111" w:type="dxa"/>
          </w:tcPr>
          <w:p w14:paraId="0767928B" w14:textId="77777777" w:rsidR="00DE6BA6" w:rsidRPr="007C38E3" w:rsidRDefault="00DE6BA6" w:rsidP="0055081E">
            <w:pPr>
              <w:widowControl w:val="0"/>
              <w:spacing w:after="0" w:line="240" w:lineRule="auto"/>
              <w:ind w:right="-79"/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</w:pP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от __________ № ____</w:t>
            </w:r>
          </w:p>
        </w:tc>
      </w:tr>
    </w:tbl>
    <w:p w14:paraId="2834D039" w14:textId="77777777" w:rsidR="00D76A33" w:rsidRPr="007C38E3" w:rsidRDefault="00DE6BA6" w:rsidP="00DE6BA6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7C38E3">
        <w:rPr>
          <w:rFonts w:ascii="Times New Roman" w:hAnsi="Times New Roman"/>
          <w:b/>
          <w:sz w:val="24"/>
          <w:szCs w:val="24"/>
        </w:rPr>
        <w:t>Паспорт программы</w:t>
      </w:r>
      <w:bookmarkStart w:id="0" w:name="_GoBack"/>
      <w:bookmarkEnd w:id="0"/>
    </w:p>
    <w:tbl>
      <w:tblPr>
        <w:tblW w:w="15321" w:type="dxa"/>
        <w:tblInd w:w="-14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7"/>
        <w:gridCol w:w="1701"/>
        <w:gridCol w:w="1701"/>
        <w:gridCol w:w="1701"/>
        <w:gridCol w:w="1701"/>
        <w:gridCol w:w="1701"/>
        <w:gridCol w:w="1701"/>
        <w:gridCol w:w="8"/>
      </w:tblGrid>
      <w:tr w:rsidR="00DE6BA6" w:rsidRPr="007C38E3" w14:paraId="6E4CBB2C" w14:textId="77777777" w:rsidTr="00DE6BA6">
        <w:trPr>
          <w:trHeight w:val="57"/>
        </w:trPr>
        <w:tc>
          <w:tcPr>
            <w:tcW w:w="15321" w:type="dxa"/>
            <w:gridSpan w:val="8"/>
          </w:tcPr>
          <w:p w14:paraId="0D24DA40" w14:textId="77777777" w:rsidR="00DE6BA6" w:rsidRPr="007C38E3" w:rsidRDefault="00DE6BA6" w:rsidP="0055081E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Паспорт </w:t>
            </w:r>
          </w:p>
          <w:p w14:paraId="59D57DEC" w14:textId="77777777" w:rsidR="00DE6BA6" w:rsidRPr="007C38E3" w:rsidRDefault="00DE6BA6" w:rsidP="00DE6BA6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муниципальной программы городского округа Фрязино Московской области</w:t>
            </w:r>
          </w:p>
        </w:tc>
      </w:tr>
      <w:tr w:rsidR="00DE6BA6" w:rsidRPr="007C38E3" w14:paraId="1ADCFE8E" w14:textId="77777777" w:rsidTr="00DE6BA6">
        <w:trPr>
          <w:trHeight w:val="57"/>
        </w:trPr>
        <w:tc>
          <w:tcPr>
            <w:tcW w:w="15321" w:type="dxa"/>
            <w:gridSpan w:val="8"/>
            <w:tcBorders>
              <w:bottom w:val="single" w:sz="4" w:space="0" w:color="000000"/>
            </w:tcBorders>
          </w:tcPr>
          <w:p w14:paraId="10B56B2B" w14:textId="77777777" w:rsidR="00DE6BA6" w:rsidRPr="007C38E3" w:rsidRDefault="00DE6BA6" w:rsidP="00DE6BA6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«Безопасность и обеспечение безопасности жизнедеятельности населения»</w:t>
            </w:r>
          </w:p>
        </w:tc>
      </w:tr>
      <w:tr w:rsidR="00DE6BA6" w:rsidRPr="007C38E3" w14:paraId="44AF9D98" w14:textId="77777777" w:rsidTr="00DE6BA6">
        <w:trPr>
          <w:trHeight w:val="389"/>
        </w:trPr>
        <w:tc>
          <w:tcPr>
            <w:tcW w:w="15321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2B1E4E53" w14:textId="77777777" w:rsidR="00DE6BA6" w:rsidRPr="007C38E3" w:rsidRDefault="00DE6BA6" w:rsidP="0055081E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C38E3">
              <w:rPr>
                <w:rFonts w:ascii="Times New Roman" w:hAnsi="Times New Roman"/>
                <w:sz w:val="20"/>
                <w:szCs w:val="24"/>
                <w:lang w:eastAsia="ru-RU"/>
              </w:rPr>
              <w:t>(наименование муниципальной программы)</w:t>
            </w:r>
          </w:p>
        </w:tc>
      </w:tr>
      <w:tr w:rsidR="00DE6BA6" w:rsidRPr="007C38E3" w14:paraId="3F69C513" w14:textId="77777777" w:rsidTr="00567CB5">
        <w:trPr>
          <w:gridAfter w:val="1"/>
          <w:wAfter w:w="8" w:type="dxa"/>
          <w:trHeight w:val="429"/>
        </w:trPr>
        <w:tc>
          <w:tcPr>
            <w:tcW w:w="5107" w:type="dxa"/>
            <w:tcBorders>
              <w:top w:val="single" w:sz="4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DA916" w14:textId="77777777" w:rsidR="00DE6BA6" w:rsidRPr="007C38E3" w:rsidRDefault="00DE6BA6" w:rsidP="00DE6BA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788C74CD" w14:textId="4552CC82" w:rsidR="00DE6BA6" w:rsidRPr="007C38E3" w:rsidRDefault="00567CB5" w:rsidP="00567CB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CB5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CB5">
              <w:rPr>
                <w:rFonts w:ascii="Times New Roman" w:hAnsi="Times New Roman"/>
                <w:sz w:val="24"/>
                <w:szCs w:val="24"/>
              </w:rPr>
              <w:t>Бощеван Н.В.</w:t>
            </w:r>
          </w:p>
        </w:tc>
      </w:tr>
      <w:tr w:rsidR="00DE6BA6" w:rsidRPr="007C38E3" w14:paraId="3756031C" w14:textId="77777777" w:rsidTr="00567CB5">
        <w:trPr>
          <w:gridAfter w:val="1"/>
          <w:wAfter w:w="8" w:type="dxa"/>
          <w:trHeight w:val="57"/>
        </w:trPr>
        <w:tc>
          <w:tcPr>
            <w:tcW w:w="510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A3342" w14:textId="77777777" w:rsidR="00DE6BA6" w:rsidRPr="007C38E3" w:rsidRDefault="00DE6BA6" w:rsidP="00DE6BA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1D4D3E26" w14:textId="77777777" w:rsidR="00DE6BA6" w:rsidRPr="007C38E3" w:rsidRDefault="00DE6BA6" w:rsidP="00567CB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DE6BA6" w:rsidRPr="007C38E3" w14:paraId="6FCEB48F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211B3" w14:textId="77777777" w:rsidR="00DE6BA6" w:rsidRPr="007C38E3" w:rsidRDefault="00DE6BA6" w:rsidP="00DE6BA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2" w:space="0" w:color="000000"/>
            </w:tcBorders>
          </w:tcPr>
          <w:p w14:paraId="252DF9A3" w14:textId="77777777" w:rsidR="00DE6BA6" w:rsidRPr="007C38E3" w:rsidRDefault="00DE6BA6" w:rsidP="005508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</w:t>
            </w:r>
          </w:p>
        </w:tc>
      </w:tr>
      <w:tr w:rsidR="00DE6BA6" w:rsidRPr="007C38E3" w14:paraId="65E24356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F1C3B0" w14:textId="77777777" w:rsidR="00DE6BA6" w:rsidRPr="007C38E3" w:rsidRDefault="00DE6BA6" w:rsidP="00DE6BA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ED2CF3" w14:textId="03CD2B32" w:rsidR="00DE6BA6" w:rsidRPr="00F26BDA" w:rsidRDefault="00DE6BA6" w:rsidP="005508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BDA">
              <w:rPr>
                <w:rFonts w:ascii="Times New Roman" w:hAnsi="Times New Roman"/>
                <w:sz w:val="24"/>
                <w:szCs w:val="24"/>
              </w:rPr>
              <w:t>I «Профилактика преступлений и иных правонарушений»</w:t>
            </w:r>
          </w:p>
        </w:tc>
      </w:tr>
      <w:tr w:rsidR="00DE6BA6" w:rsidRPr="007C38E3" w14:paraId="643B64E7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3E2B03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04D3BA" w14:textId="0C5ED951" w:rsidR="00DE6BA6" w:rsidRPr="00A52F06" w:rsidRDefault="00DE6BA6" w:rsidP="00150C6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F06">
              <w:rPr>
                <w:rFonts w:ascii="Times New Roman" w:hAnsi="Times New Roman"/>
                <w:sz w:val="24"/>
                <w:szCs w:val="24"/>
              </w:rPr>
              <w:t>II «</w:t>
            </w:r>
            <w:r w:rsidR="00DC243D" w:rsidRPr="00A52F06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защите населения и территорий от чрезвычайных ситуаций»</w:t>
            </w:r>
          </w:p>
        </w:tc>
      </w:tr>
      <w:tr w:rsidR="00DE6BA6" w:rsidRPr="007C38E3" w14:paraId="5715F1D1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59AE60E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7895C2" w14:textId="26E40ECD" w:rsidR="00DE6BA6" w:rsidRPr="00A52F06" w:rsidRDefault="00DE6BA6" w:rsidP="00797F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F06">
              <w:rPr>
                <w:rFonts w:ascii="Times New Roman" w:hAnsi="Times New Roman"/>
                <w:sz w:val="24"/>
                <w:szCs w:val="24"/>
              </w:rPr>
              <w:t>III «</w:t>
            </w:r>
            <w:r w:rsidR="00797F72" w:rsidRPr="00A52F06">
              <w:rPr>
                <w:rFonts w:ascii="Times New Roman" w:hAnsi="Times New Roman"/>
                <w:sz w:val="24"/>
                <w:szCs w:val="24"/>
              </w:rPr>
              <w:t>Обеспечение мероприятий гражданской обороны на территории муниципального образования Московской области</w:t>
            </w:r>
            <w:r w:rsidRPr="00A52F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E6BA6" w:rsidRPr="007C38E3" w14:paraId="4F5ECBEB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EABD8E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770099" w14:textId="17EE3B01" w:rsidR="00DE6BA6" w:rsidRPr="00A52F06" w:rsidRDefault="00DE6BA6" w:rsidP="005508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06">
              <w:rPr>
                <w:rFonts w:ascii="Times New Roman" w:hAnsi="Times New Roman"/>
                <w:sz w:val="24"/>
                <w:szCs w:val="24"/>
              </w:rPr>
              <w:t>IV «</w:t>
            </w:r>
            <w:r w:rsidR="00B516DB" w:rsidRPr="00A52F06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на территории муниципального образования Московской области</w:t>
            </w:r>
            <w:r w:rsidRPr="00A52F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E6BA6" w:rsidRPr="007C38E3" w14:paraId="1100B6C6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2C1C43A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918DFB" w14:textId="2167C2FA" w:rsidR="00DE6BA6" w:rsidRPr="00A52F06" w:rsidRDefault="00DE6BA6" w:rsidP="00A52F0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52F06">
              <w:rPr>
                <w:rFonts w:ascii="Times New Roman" w:hAnsi="Times New Roman"/>
                <w:sz w:val="24"/>
                <w:szCs w:val="24"/>
              </w:rPr>
              <w:t>V «</w:t>
            </w:r>
            <w:r w:rsidR="00A57AF4" w:rsidRPr="00A52F0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на водных объектах расположенных </w:t>
            </w:r>
            <w:r w:rsidR="00A57AF4" w:rsidRPr="00A52F06">
              <w:rPr>
                <w:rFonts w:ascii="Times New Roman" w:hAnsi="Times New Roman"/>
                <w:sz w:val="24"/>
                <w:szCs w:val="24"/>
              </w:rPr>
              <w:t>на территории муниципального образования Московской области</w:t>
            </w:r>
            <w:r w:rsidRPr="00A52F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E6BA6" w:rsidRPr="007C38E3" w14:paraId="78EC8A66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707337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E20A" w14:textId="6E7DACA2" w:rsidR="00DE6BA6" w:rsidRPr="00F26BDA" w:rsidRDefault="00DE6BA6" w:rsidP="005508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BDA">
              <w:rPr>
                <w:rFonts w:ascii="Times New Roman" w:hAnsi="Times New Roman"/>
                <w:sz w:val="24"/>
                <w:szCs w:val="24"/>
              </w:rPr>
              <w:t>VI «Обеспечивающая подпрограмма»</w:t>
            </w:r>
          </w:p>
        </w:tc>
      </w:tr>
      <w:tr w:rsidR="00DE6BA6" w:rsidRPr="007C38E3" w14:paraId="253E2CC6" w14:textId="77777777" w:rsidTr="00DE6BA6">
        <w:trPr>
          <w:gridAfter w:val="1"/>
          <w:wAfter w:w="8" w:type="dxa"/>
          <w:trHeight w:val="379"/>
        </w:trPr>
        <w:tc>
          <w:tcPr>
            <w:tcW w:w="5107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65322" w14:textId="77777777" w:rsidR="00DE6BA6" w:rsidRPr="007C38E3" w:rsidRDefault="00DE6BA6" w:rsidP="00DE6BA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0206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2D2FFE5E" w14:textId="77777777" w:rsidR="00DE6BA6" w:rsidRPr="007C38E3" w:rsidRDefault="00DE6BA6" w:rsidP="005508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DE6BA6" w:rsidRPr="007C38E3" w14:paraId="0B0AC768" w14:textId="77777777" w:rsidTr="00DE6BA6">
        <w:trPr>
          <w:gridAfter w:val="1"/>
          <w:wAfter w:w="8" w:type="dxa"/>
          <w:trHeight w:val="510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86C7D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6D8F8" w14:textId="77777777" w:rsidR="00DE6BA6" w:rsidRPr="007C38E3" w:rsidRDefault="00DE6BA6" w:rsidP="0055081E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E6899" w14:textId="77777777" w:rsidR="00DE6BA6" w:rsidRPr="007C38E3" w:rsidRDefault="00DE6BA6" w:rsidP="00DE6BA6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FB2DC" w14:textId="77777777" w:rsidR="00DE6BA6" w:rsidRPr="007C38E3" w:rsidRDefault="00DE6BA6" w:rsidP="00DE6BA6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D96BD" w14:textId="77777777" w:rsidR="00DE6BA6" w:rsidRPr="007C38E3" w:rsidRDefault="00DE6BA6" w:rsidP="00DE6BA6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C8AF4" w14:textId="77777777" w:rsidR="00DE6BA6" w:rsidRPr="007C38E3" w:rsidRDefault="00DE6BA6" w:rsidP="00DE6BA6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0DAB989F" w14:textId="77777777" w:rsidR="00DE6BA6" w:rsidRPr="007C38E3" w:rsidRDefault="00DE6BA6" w:rsidP="00DE6BA6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</w:tr>
      <w:tr w:rsidR="00401DF2" w:rsidRPr="007C38E3" w14:paraId="2FEB59C1" w14:textId="77777777" w:rsidTr="00401DF2">
        <w:trPr>
          <w:gridAfter w:val="1"/>
          <w:wAfter w:w="8" w:type="dxa"/>
          <w:trHeight w:val="567"/>
        </w:trPr>
        <w:tc>
          <w:tcPr>
            <w:tcW w:w="510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0AABC" w14:textId="77777777" w:rsidR="00401DF2" w:rsidRPr="007C38E3" w:rsidRDefault="00401DF2" w:rsidP="00401DF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Pr="007C38E3">
              <w:rPr>
                <w:rFonts w:ascii="Times New Roman" w:hAnsi="Times New Roman"/>
                <w:sz w:val="24"/>
                <w:szCs w:val="24"/>
              </w:rPr>
              <w:t>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F2D2DA" w14:textId="3EE7E2C0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2 766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C5E4" w14:textId="5BBDDC67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922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7ADB9" w14:textId="0300C4FE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922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04947" w14:textId="2C5923C1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922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8160A" w14:textId="6A558F79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25107" w14:textId="6CEF5A69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DF2" w:rsidRPr="007C38E3" w14:paraId="05496E4E" w14:textId="77777777" w:rsidTr="00401DF2">
        <w:trPr>
          <w:gridAfter w:val="1"/>
          <w:wAfter w:w="8" w:type="dxa"/>
          <w:trHeight w:val="567"/>
        </w:trPr>
        <w:tc>
          <w:tcPr>
            <w:tcW w:w="510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EFD47" w14:textId="77777777" w:rsidR="00401DF2" w:rsidRPr="007C38E3" w:rsidRDefault="00401DF2" w:rsidP="00401DF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A78786" w14:textId="1817C905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332 373,2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70DE7" w14:textId="5E2A51E9" w:rsidR="00401DF2" w:rsidRPr="00401DF2" w:rsidRDefault="00401DF2" w:rsidP="00401DF2">
            <w:pPr>
              <w:widowControl w:val="0"/>
              <w:spacing w:after="0" w:line="240" w:lineRule="auto"/>
              <w:ind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68 879,2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D11E2" w14:textId="2F478BD5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66 987,5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4096F" w14:textId="42232F64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64 887,5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AA464" w14:textId="0E77C619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65 809,5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16B98" w14:textId="652EB4E3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65 809,5</w:t>
            </w:r>
          </w:p>
        </w:tc>
      </w:tr>
      <w:tr w:rsidR="00401DF2" w:rsidRPr="007C38E3" w14:paraId="14280F25" w14:textId="77777777" w:rsidTr="00401DF2">
        <w:trPr>
          <w:gridAfter w:val="1"/>
          <w:wAfter w:w="8" w:type="dxa"/>
          <w:trHeight w:val="567"/>
        </w:trPr>
        <w:tc>
          <w:tcPr>
            <w:tcW w:w="510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D194FC5" w14:textId="77777777" w:rsidR="00401DF2" w:rsidRPr="007C38E3" w:rsidRDefault="00401DF2" w:rsidP="00401DF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6238F" w14:textId="290CD739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335 139,2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F33D7" w14:textId="3DA30EA0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69 801,2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48191" w14:textId="289F2AA0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67 909,5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B75F0" w14:textId="2B31FE2A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65 809,5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83EFE" w14:textId="1FD07F02" w:rsidR="00401DF2" w:rsidRPr="00401DF2" w:rsidRDefault="00401DF2" w:rsidP="006E43AC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 xml:space="preserve">69 </w:t>
            </w:r>
            <w:r w:rsidR="006E43AC">
              <w:rPr>
                <w:rFonts w:ascii="Times New Roman" w:hAnsi="Times New Roman"/>
                <w:b/>
                <w:sz w:val="24"/>
                <w:szCs w:val="24"/>
              </w:rPr>
              <w:t>809</w:t>
            </w: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58910" w14:textId="10FB419A" w:rsidR="00401DF2" w:rsidRPr="00401DF2" w:rsidRDefault="00401DF2" w:rsidP="006E43AC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E43A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43AC">
              <w:rPr>
                <w:rFonts w:ascii="Times New Roman" w:hAnsi="Times New Roman"/>
                <w:b/>
                <w:sz w:val="24"/>
                <w:szCs w:val="24"/>
              </w:rPr>
              <w:t>809</w:t>
            </w: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E43A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14:paraId="5FD9BA4F" w14:textId="77777777" w:rsidR="00DE6BA6" w:rsidRDefault="00DE6BA6" w:rsidP="00DE6BA6">
      <w:pPr>
        <w:pStyle w:val="a3"/>
        <w:jc w:val="both"/>
        <w:rPr>
          <w:rFonts w:ascii="Times New Roman" w:hAnsi="Times New Roman"/>
          <w:sz w:val="18"/>
          <w:szCs w:val="18"/>
        </w:rPr>
      </w:pPr>
    </w:p>
    <w:p w14:paraId="3ECD478F" w14:textId="77777777" w:rsidR="00DE6BA6" w:rsidRDefault="00DE6BA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643F1123" w14:textId="77777777" w:rsidR="00D76A33" w:rsidRPr="007C38E3" w:rsidRDefault="00B71BD2" w:rsidP="00B71BD2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7C38E3">
        <w:rPr>
          <w:rFonts w:ascii="Times New Roman" w:hAnsi="Times New Roman"/>
          <w:b/>
          <w:sz w:val="24"/>
          <w:szCs w:val="24"/>
        </w:rPr>
        <w:lastRenderedPageBreak/>
        <w:t>Общая характеристика сферы реализации муниципальной программы, основные проблемы в сфере безопасности и борьбы с преступностью</w:t>
      </w:r>
    </w:p>
    <w:p w14:paraId="628163E6" w14:textId="77777777" w:rsidR="00B71BD2" w:rsidRPr="007C38E3" w:rsidRDefault="00B71BD2" w:rsidP="00B71BD2">
      <w:pPr>
        <w:pStyle w:val="a3"/>
        <w:ind w:left="862"/>
        <w:jc w:val="both"/>
        <w:rPr>
          <w:rFonts w:ascii="Times New Roman" w:hAnsi="Times New Roman"/>
          <w:b/>
          <w:sz w:val="24"/>
          <w:szCs w:val="24"/>
        </w:rPr>
      </w:pPr>
    </w:p>
    <w:p w14:paraId="18E255E2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Обеспечение безопасности городского округа Фрязино Московской области (далее – городского округа Фрязино)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14:paraId="3E058516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работе.</w:t>
      </w:r>
    </w:p>
    <w:p w14:paraId="74CF697E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Совместная целенаправленная деятельность органов местного самоуправления городского округа Фрязино, правоохранительных органов, Главного управления МЧС России по Московской области, реализация мероприятий долгосрочных целевых программ городского округа Фрязино по профилактике правонарушений, борьбе с преступностью и обеспечению безопасности в городском округе Фрязино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ситуаций.</w:t>
      </w:r>
    </w:p>
    <w:p w14:paraId="540EF212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Вместе с тем уровень преступности в городском округе Фрязино остается высоким.</w:t>
      </w:r>
    </w:p>
    <w:p w14:paraId="5C697A93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городского округа Фрязино, повышению качества жизни населения.</w:t>
      </w:r>
    </w:p>
    <w:p w14:paraId="559031AB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Негативное влияние на криминогенную обстановку в городском округе Фрязино оказывает значительное количество незаконных мигрантов. Усиление миграционных потоков в регион приводит к существованию в городском округе Фрязино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 Большинство данных преступлений совершены молодыми людьми в возрасте от 16 до 40 лет.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превосходства. Ситуация в сфере межнациональных отношений имеет тенденцию к обострению.</w:t>
      </w:r>
    </w:p>
    <w:p w14:paraId="17CE45EA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 xml:space="preserve">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14:paraId="5F5CDED9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14:paraId="08DE178F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Требуют усиления антитеррористической защищенности объекты социальной сферы и места массового пребывания людей.</w:t>
      </w:r>
    </w:p>
    <w:p w14:paraId="4B3A6B91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Важным фактором устойчивого социально-экономического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пожаров. На территории городского округа Фрязино не все объекты оснащены системами пожарной автоматики, а темпы распространения таких систем весьма низкие.</w:t>
      </w:r>
    </w:p>
    <w:p w14:paraId="1B3D705F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14:paraId="1F0CA60F" w14:textId="4623E471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</w:t>
      </w:r>
      <w:r w:rsidR="005A3ADC">
        <w:rPr>
          <w:rFonts w:ascii="Times New Roman" w:hAnsi="Times New Roman"/>
          <w:sz w:val="24"/>
          <w:szCs w:val="24"/>
        </w:rPr>
        <w:t>8</w:t>
      </w:r>
      <w:r w:rsidRPr="007C38E3">
        <w:rPr>
          <w:rFonts w:ascii="Times New Roman" w:hAnsi="Times New Roman"/>
          <w:sz w:val="24"/>
          <w:szCs w:val="24"/>
        </w:rPr>
        <w:t xml:space="preserve"> тыс. человек, проживающих в городском округе Фрязино.</w:t>
      </w:r>
    </w:p>
    <w:p w14:paraId="434B541B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Сложная обстановка сохраняется на водоемах городского округа Фрязино, последствиями которой является загрязнение водоемов и гибель людей.</w:t>
      </w:r>
    </w:p>
    <w:p w14:paraId="3BE674AA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lastRenderedPageBreak/>
        <w:t>Эти и другие угрозы безопасности городского округа Фрязино требуют реализации долгосрочных комплексных мер, направленных на повышение защищенности населения и объектов инфраструктуры.</w:t>
      </w:r>
    </w:p>
    <w:p w14:paraId="131663F8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Угрозы безопасности, оказывающие деструктивное воздействие на различные сферы жизни и деятельности городского округа Фрязино и ее жителей, находятся в тесной взаимосвязи и во взаимодействии друг с другом.</w:t>
      </w:r>
    </w:p>
    <w:p w14:paraId="5D05DC23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Исходя из этого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городского округа Фрязино должны носить комплексный и системный характер.</w:t>
      </w:r>
    </w:p>
    <w:p w14:paraId="44DB09A6" w14:textId="445AAB82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Таким комплексным системным документом является муниципальная программа «Безопасность и обеспечение безопасности жизнедеятельности населения на 202</w:t>
      </w:r>
      <w:r w:rsidR="00E53376">
        <w:rPr>
          <w:rFonts w:ascii="Times New Roman" w:hAnsi="Times New Roman"/>
          <w:sz w:val="24"/>
          <w:szCs w:val="24"/>
        </w:rPr>
        <w:t>3</w:t>
      </w:r>
      <w:r w:rsidRPr="007C38E3">
        <w:rPr>
          <w:rFonts w:ascii="Times New Roman" w:hAnsi="Times New Roman"/>
          <w:sz w:val="24"/>
          <w:szCs w:val="24"/>
        </w:rPr>
        <w:t>-202</w:t>
      </w:r>
      <w:r w:rsidR="00E53376">
        <w:rPr>
          <w:rFonts w:ascii="Times New Roman" w:hAnsi="Times New Roman"/>
          <w:sz w:val="24"/>
          <w:szCs w:val="24"/>
        </w:rPr>
        <w:t>7</w:t>
      </w:r>
      <w:r w:rsidRPr="007C38E3">
        <w:rPr>
          <w:rFonts w:ascii="Times New Roman" w:hAnsi="Times New Roman"/>
          <w:sz w:val="24"/>
          <w:szCs w:val="24"/>
        </w:rPr>
        <w:t xml:space="preserve"> годы» (далее - Муниципальная программа), разработанная с учетом имеющихся программ, затрагивающих вопросы обеспечения безопасности.</w:t>
      </w:r>
    </w:p>
    <w:p w14:paraId="220E0477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14:paraId="0ECE16EF" w14:textId="77777777" w:rsidR="0055081E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Применение программно-целевого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правонарушений, снижение тяжести последствий преступлений, повышение уровня и результативности борьбы с преступностью, координацию деятельности органов местного самоуправления с территориальными органами федеральных правоохранительных органов, центральными исполнительными органами государственной власти Московской области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14:paraId="1352902A" w14:textId="77777777" w:rsidR="0055081E" w:rsidRDefault="0055081E" w:rsidP="00B71BD2">
      <w:pPr>
        <w:pStyle w:val="a3"/>
        <w:ind w:left="862"/>
        <w:jc w:val="both"/>
        <w:rPr>
          <w:rFonts w:ascii="Times New Roman" w:hAnsi="Times New Roman"/>
          <w:b/>
          <w:sz w:val="18"/>
          <w:szCs w:val="18"/>
        </w:rPr>
      </w:pPr>
    </w:p>
    <w:p w14:paraId="61715DB8" w14:textId="77777777" w:rsidR="00D76A33" w:rsidRPr="007C38E3" w:rsidRDefault="00D76A33" w:rsidP="007C38E3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18"/>
        </w:rPr>
      </w:pPr>
      <w:r w:rsidRPr="007C38E3">
        <w:rPr>
          <w:rFonts w:ascii="Times New Roman" w:hAnsi="Times New Roman"/>
          <w:b/>
          <w:sz w:val="24"/>
          <w:szCs w:val="18"/>
        </w:rPr>
        <w:t xml:space="preserve">Прогноз развития сферы обеспечения общественной безопасности и правопорядка на территории городского округа </w:t>
      </w:r>
      <w:r w:rsidR="007C38E3" w:rsidRPr="007C38E3">
        <w:rPr>
          <w:rFonts w:ascii="Times New Roman" w:hAnsi="Times New Roman"/>
          <w:b/>
          <w:sz w:val="24"/>
          <w:szCs w:val="18"/>
        </w:rPr>
        <w:t>Фрязино</w:t>
      </w:r>
      <w:r w:rsidRPr="007C38E3">
        <w:rPr>
          <w:rFonts w:ascii="Times New Roman" w:hAnsi="Times New Roman"/>
          <w:b/>
          <w:sz w:val="24"/>
          <w:szCs w:val="18"/>
        </w:rPr>
        <w:t xml:space="preserve"> Московской области с учетом реализации программы</w:t>
      </w:r>
    </w:p>
    <w:p w14:paraId="55253A1A" w14:textId="77777777" w:rsidR="00D76A33" w:rsidRPr="00287BB3" w:rsidRDefault="00D76A33" w:rsidP="00D76A33">
      <w:pPr>
        <w:pStyle w:val="a3"/>
        <w:ind w:left="862"/>
        <w:jc w:val="both"/>
        <w:rPr>
          <w:rFonts w:ascii="Times New Roman" w:hAnsi="Times New Roman"/>
          <w:b/>
          <w:sz w:val="18"/>
          <w:szCs w:val="18"/>
        </w:rPr>
      </w:pPr>
    </w:p>
    <w:p w14:paraId="1032E49E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Реализация программных мероприятий позволит стабилизировать криминогенную обстановку в городском округе Фрязино,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Фрязино, обеспечения защищенности объектов социальной сферы и мест с массовым пребыванием людей.</w:t>
      </w:r>
    </w:p>
    <w:p w14:paraId="0B794DD4" w14:textId="41A9C61D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По предварительным оценкам реализация программных мероприятий по сравнению с 20</w:t>
      </w:r>
      <w:r w:rsidR="00AF1330">
        <w:rPr>
          <w:rFonts w:ascii="Times New Roman" w:hAnsi="Times New Roman"/>
          <w:sz w:val="24"/>
          <w:szCs w:val="24"/>
        </w:rPr>
        <w:t>22</w:t>
      </w:r>
      <w:r w:rsidRPr="007C38E3">
        <w:rPr>
          <w:rFonts w:ascii="Times New Roman" w:hAnsi="Times New Roman"/>
          <w:sz w:val="24"/>
          <w:szCs w:val="24"/>
        </w:rPr>
        <w:t xml:space="preserve"> годом должна привести к следующим изменениям:</w:t>
      </w:r>
    </w:p>
    <w:p w14:paraId="47AB7BFB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повышению степени антитеррористической защищенности социально значимых объектов и мест с массовым пребыванием людей;</w:t>
      </w:r>
    </w:p>
    <w:p w14:paraId="49165045" w14:textId="77777777" w:rsidR="00AE7CE3" w:rsidRDefault="00AE7C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развитию и поддержанию в работоспособном состоянии </w:t>
      </w:r>
      <w:r w:rsidRPr="005B2B7C">
        <w:rPr>
          <w:rFonts w:ascii="Times New Roman" w:hAnsi="Times New Roman"/>
          <w:sz w:val="24"/>
          <w:szCs w:val="24"/>
        </w:rPr>
        <w:t>элементов системы технологического обеспечения региональной общественной безопасности и оперативного</w:t>
      </w:r>
      <w:r>
        <w:rPr>
          <w:rFonts w:ascii="Times New Roman" w:hAnsi="Times New Roman"/>
          <w:sz w:val="24"/>
          <w:szCs w:val="24"/>
        </w:rPr>
        <w:t xml:space="preserve"> управления "Безопасный регион"</w:t>
      </w:r>
      <w:r w:rsidRPr="005B2B7C">
        <w:rPr>
          <w:rFonts w:ascii="Times New Roman" w:hAnsi="Times New Roman"/>
          <w:sz w:val="24"/>
          <w:szCs w:val="24"/>
        </w:rPr>
        <w:t>;</w:t>
      </w:r>
    </w:p>
    <w:p w14:paraId="1FBE9780" w14:textId="7C0E3BBA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увеличению числа граждан, участвующих в деятельности общественных объединений правоохранительной направленности;</w:t>
      </w:r>
    </w:p>
    <w:p w14:paraId="6DC6BF72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повышению уровня безопасности граждан, сокращению доли тяжких и особо тяжких преступлений, совершенных в общественных местах, в общем количестве преступлений;</w:t>
      </w:r>
    </w:p>
    <w:p w14:paraId="7CAB7039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характера;</w:t>
      </w:r>
    </w:p>
    <w:p w14:paraId="38C1EA6A" w14:textId="43F7DE90" w:rsidR="000D5E6D" w:rsidRDefault="000D5E6D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Pr="000D5E6D">
        <w:rPr>
          <w:rFonts w:ascii="Times New Roman" w:hAnsi="Times New Roman"/>
          <w:sz w:val="24"/>
          <w:szCs w:val="24"/>
        </w:rPr>
        <w:t>овышение степени пожарной защищенности городского округа</w:t>
      </w:r>
      <w:r>
        <w:rPr>
          <w:rFonts w:ascii="Times New Roman" w:hAnsi="Times New Roman"/>
          <w:sz w:val="24"/>
          <w:szCs w:val="24"/>
        </w:rPr>
        <w:t xml:space="preserve"> Фрязино;</w:t>
      </w:r>
    </w:p>
    <w:p w14:paraId="06096529" w14:textId="10965C5B" w:rsidR="000D5E6D" w:rsidRDefault="000D5E6D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0D5E6D">
        <w:rPr>
          <w:rFonts w:ascii="Times New Roman" w:hAnsi="Times New Roman"/>
          <w:sz w:val="24"/>
          <w:szCs w:val="24"/>
        </w:rPr>
        <w:t>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</w:r>
      <w:r>
        <w:rPr>
          <w:rFonts w:ascii="Times New Roman" w:hAnsi="Times New Roman"/>
          <w:sz w:val="24"/>
          <w:szCs w:val="24"/>
        </w:rPr>
        <w:t>;</w:t>
      </w:r>
    </w:p>
    <w:p w14:paraId="7361B844" w14:textId="4A099CBF" w:rsidR="000D5E6D" w:rsidRDefault="000D5E6D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0D5E6D">
        <w:rPr>
          <w:rFonts w:ascii="Times New Roman" w:hAnsi="Times New Roman"/>
          <w:sz w:val="24"/>
          <w:szCs w:val="24"/>
        </w:rPr>
        <w:t>величение степени готовности к использованию по предназначению защитных сооружений и иных объектов ГО</w:t>
      </w:r>
      <w:r w:rsidR="00F97959">
        <w:rPr>
          <w:rFonts w:ascii="Times New Roman" w:hAnsi="Times New Roman"/>
          <w:sz w:val="24"/>
          <w:szCs w:val="24"/>
        </w:rPr>
        <w:t>.</w:t>
      </w:r>
    </w:p>
    <w:p w14:paraId="0AE239BE" w14:textId="024AC59E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Муниципальная программа рассчитана на пять лет - с 202</w:t>
      </w:r>
      <w:r>
        <w:rPr>
          <w:rFonts w:ascii="Times New Roman" w:hAnsi="Times New Roman"/>
          <w:sz w:val="24"/>
          <w:szCs w:val="24"/>
        </w:rPr>
        <w:t>3</w:t>
      </w:r>
      <w:r w:rsidRPr="007C38E3">
        <w:rPr>
          <w:rFonts w:ascii="Times New Roman" w:hAnsi="Times New Roman"/>
          <w:sz w:val="24"/>
          <w:szCs w:val="24"/>
        </w:rPr>
        <w:t xml:space="preserve"> по 202</w:t>
      </w:r>
      <w:r>
        <w:rPr>
          <w:rFonts w:ascii="Times New Roman" w:hAnsi="Times New Roman"/>
          <w:sz w:val="24"/>
          <w:szCs w:val="24"/>
        </w:rPr>
        <w:t>7</w:t>
      </w:r>
      <w:r w:rsidRPr="007C38E3">
        <w:rPr>
          <w:rFonts w:ascii="Times New Roman" w:hAnsi="Times New Roman"/>
          <w:sz w:val="24"/>
          <w:szCs w:val="24"/>
        </w:rPr>
        <w:t xml:space="preserve"> год, ее выполнение предусмотрено без разделения на этапы и включает постоянную реализацию планируемых мероприятий.</w:t>
      </w:r>
    </w:p>
    <w:p w14:paraId="23CDDA75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Применение программно-целевого метода к решению проблемы повышения безопасности городского округа Фрязино 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Муниципальной программы на ситуацию в сфере обеспечения безопасности,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14:paraId="329B38A7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В целях решения указанной проблемы в процессе реализации Муниципальной программы предусматриваются:</w:t>
      </w:r>
    </w:p>
    <w:p w14:paraId="07D9300B" w14:textId="77777777" w:rsidR="007C38E3" w:rsidRPr="007C38E3" w:rsidRDefault="007C38E3" w:rsidP="007C38E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14:paraId="3214D383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мониторинг выполнения Муниципальной программы, регулярный анализ и при необходимости ежегодная корректировка показателей, а также мероприятий Муниципальной программы;</w:t>
      </w:r>
    </w:p>
    <w:p w14:paraId="6403274C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оперативное реагирование и внесение изменений в подпрограммы, снижающие воздействие негативных факторов на выполнение целевых показателей подпрограмм.</w:t>
      </w:r>
    </w:p>
    <w:p w14:paraId="68077F39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Итоги реализации данных долгосрочных программ подтвердили эффективность применения программно-целевого метода для достижения целей и задач по обеспечению безопасности населения, проживающего на территории городского округа Фрязино.</w:t>
      </w:r>
    </w:p>
    <w:p w14:paraId="02A8AE23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 xml:space="preserve">Территория городского округа Фрязино Московской области может быть подвержена воздействию широкого спектра опасных факторов, из которых наибольшую опасность представляют ЧС природного (ураганны, обильные осадки, ледяной дождь, наводнения и д.р.)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железнодорожном, авиационном транспорте и д.р.). </w:t>
      </w:r>
    </w:p>
    <w:p w14:paraId="1C2D34EE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городского округа и ее жителей, находятся в тесной взаимосвязи и во взаимодействии друг с другом. Для проведения аварийно-спасательных и других неотложных работ (АСДНР) на территории городского округа привлекается более 100 человек из состава штатных и не штатных аварийно-спасательных формирований Фрязинского городского звена МОСЧС.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14:paraId="0D545B7E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Отсюда вытекает вывод, что меры по обеспечению безопасности должны носить комплексный и системный характер.</w:t>
      </w:r>
    </w:p>
    <w:p w14:paraId="7846B0C2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18"/>
          <w:szCs w:val="18"/>
        </w:rPr>
      </w:pPr>
      <w:r w:rsidRPr="007C38E3">
        <w:rPr>
          <w:rFonts w:ascii="Times New Roman" w:hAnsi="Times New Roman"/>
          <w:sz w:val="24"/>
          <w:szCs w:val="24"/>
        </w:rPr>
        <w:t xml:space="preserve">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(далее – ГО), способам защиты и действиям в чрезвычайных ситуациях, а также повышения готовности сил и средств Фрязинского городского звена МОСЧС, создания и поддержания муниципальной системы оповещения и информирования населения, </w:t>
      </w:r>
      <w:r w:rsidRPr="007C38E3">
        <w:rPr>
          <w:rFonts w:ascii="Times New Roman" w:hAnsi="Times New Roman"/>
          <w:sz w:val="24"/>
          <w:szCs w:val="24"/>
        </w:rPr>
        <w:lastRenderedPageBreak/>
        <w:t>систем управления, связи, мониторинга и видеонаблюдения, создания резерва финансовых ресурсов, накопления резервного фонда материальных ресурсов для ликвидации чрезвычайных ситуаций и запасов материально-технических, продовольственных, медицинских и иных средств для целей ГО, поддержания в готовности объектов ГО и в первую очередь защитных сооружений ГО (далее – ЗСГО).</w:t>
      </w:r>
    </w:p>
    <w:p w14:paraId="4AF80753" w14:textId="77777777" w:rsidR="007C38E3" w:rsidRPr="00287BB3" w:rsidRDefault="007C38E3" w:rsidP="007C38E3">
      <w:pPr>
        <w:pStyle w:val="a3"/>
        <w:ind w:left="862"/>
        <w:jc w:val="both"/>
        <w:rPr>
          <w:rFonts w:ascii="Times New Roman" w:hAnsi="Times New Roman"/>
          <w:b/>
          <w:sz w:val="18"/>
          <w:szCs w:val="18"/>
        </w:rPr>
      </w:pPr>
    </w:p>
    <w:p w14:paraId="283DD6F1" w14:textId="77777777" w:rsidR="00D76A33" w:rsidRPr="007C38E3" w:rsidRDefault="00D76A33" w:rsidP="00331641">
      <w:pPr>
        <w:pStyle w:val="ConsPlusNormal"/>
        <w:numPr>
          <w:ilvl w:val="0"/>
          <w:numId w:val="4"/>
        </w:numPr>
        <w:suppressAutoHyphens/>
        <w:autoSpaceDN/>
        <w:adjustRightInd/>
        <w:ind w:left="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38E3">
        <w:rPr>
          <w:rFonts w:ascii="Times New Roman" w:hAnsi="Times New Roman" w:cs="Times New Roman"/>
          <w:b/>
          <w:sz w:val="24"/>
          <w:szCs w:val="24"/>
        </w:rPr>
        <w:t>Перечень подпрограмм и краткое их описание</w:t>
      </w:r>
    </w:p>
    <w:p w14:paraId="676BA295" w14:textId="77777777" w:rsidR="00D76A33" w:rsidRPr="007C38E3" w:rsidRDefault="00D76A33" w:rsidP="007C38E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7490F76" w14:textId="77777777" w:rsidR="007C38E3" w:rsidRPr="007C38E3" w:rsidRDefault="007C38E3" w:rsidP="007C38E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C38E3">
        <w:rPr>
          <w:rFonts w:ascii="Times New Roman" w:hAnsi="Times New Roman"/>
          <w:b/>
          <w:sz w:val="24"/>
          <w:szCs w:val="24"/>
        </w:rPr>
        <w:t>Подпрограмма I. «Профилактика преступлений и иных правонарушений»</w:t>
      </w:r>
    </w:p>
    <w:p w14:paraId="38E2F9D5" w14:textId="18DF2BBF" w:rsid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Цель подпрограммы - укрепление общественного порядка и безопасности, создание условий для сокращения незаконного оборота наркотиков и их употребления, создание условий для обеспечения антитеррористической защищенности населения и инфраструктуры городского округа Фрязино.</w:t>
      </w:r>
    </w:p>
    <w:p w14:paraId="7EC3E9DF" w14:textId="77777777" w:rsidR="00AE7CE3" w:rsidRPr="00AE7CE3" w:rsidRDefault="00AE7CE3" w:rsidP="00AE7C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E7CE3">
        <w:rPr>
          <w:rFonts w:ascii="Times New Roman" w:hAnsi="Times New Roman"/>
          <w:sz w:val="24"/>
          <w:szCs w:val="24"/>
        </w:rPr>
        <w:t>Реализация мероприятий подпрограммы 1 осуществляется центральными исполнительными органами государственной власти Московской области во взаимодействии с территориальными органами федеральных органов исполнительной власти, правоохранительными органами, органами местного самоуправления Московской области, общественными формированиями правоохранительной направленности.</w:t>
      </w:r>
    </w:p>
    <w:p w14:paraId="449E0F76" w14:textId="699E3A00" w:rsidR="00AE7CE3" w:rsidRPr="00AE7CE3" w:rsidRDefault="00AE7CE3" w:rsidP="00AE7C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E7CE3">
        <w:rPr>
          <w:rFonts w:ascii="Times New Roman" w:hAnsi="Times New Roman"/>
          <w:sz w:val="24"/>
          <w:szCs w:val="24"/>
        </w:rPr>
        <w:t>Направлена на закрепление достигнутых результатов в обеспечении правопорядка и безопасности граждан, повышение уровня и эффективности борьбы с преступностью, достижение макропоказателя "Уровень преступности".</w:t>
      </w:r>
    </w:p>
    <w:p w14:paraId="769743A8" w14:textId="31C73F35" w:rsidR="007C38E3" w:rsidRPr="000D5E6D" w:rsidRDefault="007C38E3" w:rsidP="007C38E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D5E6D">
        <w:rPr>
          <w:rFonts w:ascii="Times New Roman" w:hAnsi="Times New Roman"/>
          <w:b/>
          <w:sz w:val="24"/>
          <w:szCs w:val="24"/>
        </w:rPr>
        <w:t xml:space="preserve">Подпрограмма II. </w:t>
      </w:r>
      <w:r w:rsidR="003F59A8" w:rsidRPr="000D5E6D">
        <w:rPr>
          <w:rFonts w:ascii="Times New Roman" w:hAnsi="Times New Roman"/>
          <w:b/>
          <w:sz w:val="24"/>
          <w:szCs w:val="24"/>
        </w:rPr>
        <w:t>«</w:t>
      </w:r>
      <w:r w:rsidR="00AE7CE3" w:rsidRPr="000D5E6D">
        <w:rPr>
          <w:rFonts w:ascii="Times New Roman" w:hAnsi="Times New Roman"/>
          <w:b/>
          <w:sz w:val="24"/>
          <w:szCs w:val="24"/>
        </w:rPr>
        <w:t>Обеспечение мероприятий по защите населения и территорий от чрезвычайных ситуаций</w:t>
      </w:r>
      <w:r w:rsidR="003F59A8" w:rsidRPr="000D5E6D">
        <w:rPr>
          <w:rFonts w:ascii="Times New Roman" w:hAnsi="Times New Roman"/>
          <w:b/>
          <w:sz w:val="24"/>
          <w:szCs w:val="24"/>
        </w:rPr>
        <w:t>»</w:t>
      </w:r>
    </w:p>
    <w:p w14:paraId="47417C35" w14:textId="5BF952A0" w:rsidR="003F59A8" w:rsidRPr="000D5E6D" w:rsidRDefault="003F59A8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Направлена на повышение уровня защиты населения Городского округа Фрязино и опасных объектов от чрезвычайных ситуаций природного и техногенного характера.</w:t>
      </w:r>
    </w:p>
    <w:p w14:paraId="1CDFD831" w14:textId="16B09844" w:rsidR="007C38E3" w:rsidRPr="000D5E6D" w:rsidRDefault="007C38E3" w:rsidP="007C38E3">
      <w:pPr>
        <w:pStyle w:val="a3"/>
        <w:jc w:val="both"/>
        <w:rPr>
          <w:rStyle w:val="markedcontent"/>
          <w:rFonts w:ascii="Times New Roman" w:hAnsi="Times New Roman"/>
          <w:b/>
          <w:sz w:val="24"/>
          <w:szCs w:val="24"/>
        </w:rPr>
      </w:pPr>
      <w:r w:rsidRPr="000D5E6D">
        <w:rPr>
          <w:rFonts w:ascii="Times New Roman" w:hAnsi="Times New Roman"/>
          <w:b/>
          <w:sz w:val="24"/>
          <w:szCs w:val="24"/>
        </w:rPr>
        <w:t xml:space="preserve">Подпрограмма III. </w:t>
      </w:r>
      <w:r w:rsidR="003F59A8" w:rsidRPr="000D5E6D">
        <w:rPr>
          <w:rFonts w:ascii="Times New Roman" w:hAnsi="Times New Roman"/>
          <w:b/>
          <w:sz w:val="24"/>
          <w:szCs w:val="24"/>
        </w:rPr>
        <w:t>«</w:t>
      </w:r>
      <w:r w:rsidR="00AE7CE3" w:rsidRPr="000D5E6D">
        <w:rPr>
          <w:rStyle w:val="markedcontent"/>
          <w:rFonts w:ascii="Times New Roman" w:hAnsi="Times New Roman"/>
          <w:b/>
          <w:sz w:val="24"/>
          <w:szCs w:val="24"/>
        </w:rPr>
        <w:t>Обеспечение мероприятий гражданской обороны на территории муниципального образования Московской области</w:t>
      </w:r>
      <w:r w:rsidR="003F59A8" w:rsidRPr="000D5E6D">
        <w:rPr>
          <w:rStyle w:val="markedcontent"/>
          <w:rFonts w:ascii="Times New Roman" w:hAnsi="Times New Roman"/>
          <w:b/>
          <w:sz w:val="24"/>
          <w:szCs w:val="24"/>
        </w:rPr>
        <w:t>»</w:t>
      </w:r>
    </w:p>
    <w:p w14:paraId="0B922D1A" w14:textId="78A9D982" w:rsidR="003F59A8" w:rsidRPr="000D5E6D" w:rsidRDefault="003F59A8" w:rsidP="003F59A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Направлена на увеличение количества населения Городского округа Фрязино, попадающего в зону действия системы централизованного оповещения и информирования при чрезвычайных ситуациях, угрозе их возникновения или в особый период, а также на дальнейшее развитие системы обеспечения вызова экстренных оперативных служб по единому номеру "112" в Московской области.</w:t>
      </w:r>
    </w:p>
    <w:p w14:paraId="01D90389" w14:textId="246974E2" w:rsidR="003F59A8" w:rsidRPr="000D5E6D" w:rsidRDefault="003F59A8" w:rsidP="003F59A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Также мероприятия подпрограммы направлены на пополнение и содержание запасов материально-технических, продовольственных, медицинских и иных средств для обеспечения гражданской обороны в учреждениях, расположенных на территории Городского округа Фрязино.</w:t>
      </w:r>
    </w:p>
    <w:p w14:paraId="202E10FD" w14:textId="652432C8" w:rsidR="007C38E3" w:rsidRPr="000D5E6D" w:rsidRDefault="007C38E3" w:rsidP="003F59A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D5E6D">
        <w:rPr>
          <w:rFonts w:ascii="Times New Roman" w:hAnsi="Times New Roman"/>
          <w:b/>
          <w:sz w:val="24"/>
          <w:szCs w:val="24"/>
        </w:rPr>
        <w:t xml:space="preserve">Подпрограмма IV. </w:t>
      </w:r>
      <w:r w:rsidR="003F59A8" w:rsidRPr="000D5E6D">
        <w:rPr>
          <w:rFonts w:ascii="Times New Roman" w:hAnsi="Times New Roman"/>
          <w:b/>
          <w:sz w:val="24"/>
          <w:szCs w:val="24"/>
        </w:rPr>
        <w:t>«</w:t>
      </w:r>
      <w:r w:rsidR="00AE7CE3" w:rsidRPr="000D5E6D">
        <w:rPr>
          <w:rFonts w:ascii="Times New Roman" w:hAnsi="Times New Roman"/>
          <w:b/>
          <w:sz w:val="24"/>
          <w:szCs w:val="24"/>
        </w:rPr>
        <w:t>Обеспечение пожарной безопасности на территории муниципального образования Московской области</w:t>
      </w:r>
      <w:r w:rsidR="003F59A8" w:rsidRPr="000D5E6D">
        <w:rPr>
          <w:rFonts w:ascii="Times New Roman" w:hAnsi="Times New Roman"/>
          <w:b/>
          <w:sz w:val="24"/>
          <w:szCs w:val="24"/>
        </w:rPr>
        <w:t>»</w:t>
      </w:r>
      <w:r w:rsidRPr="000D5E6D">
        <w:rPr>
          <w:rFonts w:ascii="Times New Roman" w:hAnsi="Times New Roman"/>
          <w:b/>
          <w:sz w:val="24"/>
          <w:szCs w:val="24"/>
        </w:rPr>
        <w:t xml:space="preserve"> </w:t>
      </w:r>
    </w:p>
    <w:p w14:paraId="224E716F" w14:textId="16CA5C59" w:rsidR="007C38E3" w:rsidRPr="000D5E6D" w:rsidRDefault="007C38E3" w:rsidP="005B2B7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Цель подпрограммы – профилактика и ликвидация пожаров на территории городского округа Фрязино Московской области, поддержка и оказание содействия в развитии добровольной пожарной охраны.</w:t>
      </w:r>
    </w:p>
    <w:p w14:paraId="366279A7" w14:textId="77777777" w:rsidR="007C38E3" w:rsidRPr="000D5E6D" w:rsidRDefault="007C38E3" w:rsidP="005B2B7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Основное мероприятие подпрограммы - повышение степени пожарной безопасности;</w:t>
      </w:r>
    </w:p>
    <w:p w14:paraId="7A2DCA58" w14:textId="4B76474A" w:rsidR="007C38E3" w:rsidRPr="000D5E6D" w:rsidRDefault="007C38E3" w:rsidP="007C38E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D5E6D">
        <w:rPr>
          <w:rFonts w:ascii="Times New Roman" w:hAnsi="Times New Roman"/>
          <w:b/>
          <w:sz w:val="24"/>
          <w:szCs w:val="24"/>
        </w:rPr>
        <w:t xml:space="preserve">Подпрограмма V. </w:t>
      </w:r>
      <w:r w:rsidR="003F59A8" w:rsidRPr="000D5E6D">
        <w:rPr>
          <w:rFonts w:ascii="Times New Roman" w:hAnsi="Times New Roman"/>
          <w:b/>
          <w:sz w:val="24"/>
          <w:szCs w:val="24"/>
        </w:rPr>
        <w:t>«Обеспечение безопасности населения на водных объектах, расположенных на территории муниципального образования Московской области»</w:t>
      </w:r>
    </w:p>
    <w:p w14:paraId="0CDA4D56" w14:textId="77777777" w:rsidR="00BE217C" w:rsidRPr="000D5E6D" w:rsidRDefault="00BE217C" w:rsidP="00BE217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Направлена на увеличение безопасных мест отдыха для населения на водных объектах и осуществление мероприятий по обеспечению безопасности людей, охране их жизни и здоровья.</w:t>
      </w:r>
    </w:p>
    <w:p w14:paraId="56B5B849" w14:textId="0D7F38A0" w:rsidR="007C38E3" w:rsidRPr="000D5E6D" w:rsidRDefault="007C38E3" w:rsidP="007C38E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D5E6D">
        <w:rPr>
          <w:rFonts w:ascii="Times New Roman" w:hAnsi="Times New Roman"/>
          <w:b/>
          <w:sz w:val="24"/>
          <w:szCs w:val="24"/>
        </w:rPr>
        <w:t xml:space="preserve">Подпрограмма VI. </w:t>
      </w:r>
      <w:r w:rsidR="00BE217C" w:rsidRPr="000D5E6D">
        <w:rPr>
          <w:rFonts w:ascii="Times New Roman" w:hAnsi="Times New Roman"/>
          <w:b/>
          <w:sz w:val="24"/>
          <w:szCs w:val="24"/>
        </w:rPr>
        <w:t>«Обеспечивающая подпрограмма»</w:t>
      </w:r>
      <w:r w:rsidRPr="000D5E6D">
        <w:rPr>
          <w:rFonts w:ascii="Times New Roman" w:hAnsi="Times New Roman"/>
          <w:b/>
          <w:sz w:val="24"/>
          <w:szCs w:val="24"/>
        </w:rPr>
        <w:t>.</w:t>
      </w:r>
    </w:p>
    <w:p w14:paraId="34C1C93E" w14:textId="77777777" w:rsidR="00BE217C" w:rsidRPr="000D5E6D" w:rsidRDefault="00BE217C" w:rsidP="00BE217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Направлена на создание условий для реализации полномочий органов местного самоуправления в области обеспечения общественной, экономической безопасности, укрепления законности и правопорядка, а также противодействия терроризму, экстремизму и коррупции, незаконному обороту наркотических средств и психотропных веществ на территории городского округа.</w:t>
      </w:r>
    </w:p>
    <w:p w14:paraId="43EA6FE6" w14:textId="77777777" w:rsidR="007C38E3" w:rsidRPr="007C38E3" w:rsidRDefault="007C38E3" w:rsidP="007C38E3">
      <w:pPr>
        <w:pStyle w:val="a3"/>
        <w:ind w:left="862"/>
        <w:jc w:val="both"/>
        <w:rPr>
          <w:rFonts w:ascii="Times New Roman" w:hAnsi="Times New Roman"/>
          <w:sz w:val="24"/>
          <w:szCs w:val="24"/>
        </w:rPr>
      </w:pPr>
    </w:p>
    <w:p w14:paraId="13D3AE4A" w14:textId="77777777" w:rsidR="00D76A33" w:rsidRPr="005B2B7C" w:rsidRDefault="00D76A33" w:rsidP="00D76A33">
      <w:pPr>
        <w:pStyle w:val="ConsPlusNormal"/>
        <w:numPr>
          <w:ilvl w:val="0"/>
          <w:numId w:val="4"/>
        </w:numPr>
        <w:suppressAutoHyphens/>
        <w:autoSpaceDN/>
        <w:adjustRightInd/>
        <w:ind w:left="0" w:firstLine="0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5B2B7C">
        <w:rPr>
          <w:rFonts w:ascii="Times New Roman" w:hAnsi="Times New Roman" w:cs="Times New Roman"/>
          <w:b/>
          <w:sz w:val="24"/>
          <w:szCs w:val="24"/>
        </w:rPr>
        <w:lastRenderedPageBreak/>
        <w:t>Обобщенная характеристика основных мероприятий с обоснованием необходимости их осуществления</w:t>
      </w:r>
    </w:p>
    <w:p w14:paraId="3AD1F74B" w14:textId="77777777" w:rsidR="005B2B7C" w:rsidRPr="005B2B7C" w:rsidRDefault="005B2B7C" w:rsidP="005B2B7C">
      <w:pPr>
        <w:pStyle w:val="ConsPlusNormal"/>
        <w:suppressAutoHyphens/>
        <w:autoSpaceDN/>
        <w:adjustRightInd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14:paraId="2408CABF" w14:textId="77777777" w:rsidR="00D76A33" w:rsidRPr="005B2B7C" w:rsidRDefault="00D76A33" w:rsidP="005B2B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B2B7C">
        <w:rPr>
          <w:rFonts w:ascii="Times New Roman" w:hAnsi="Times New Roman"/>
          <w:b/>
          <w:sz w:val="24"/>
          <w:szCs w:val="24"/>
        </w:rPr>
        <w:t>Подпрограммой 1</w:t>
      </w:r>
      <w:r w:rsidRPr="005B2B7C">
        <w:rPr>
          <w:rFonts w:ascii="Times New Roman" w:hAnsi="Times New Roman"/>
          <w:sz w:val="24"/>
          <w:szCs w:val="24"/>
        </w:rPr>
        <w:t xml:space="preserve"> предусматривается реализация следующих основных мероприятий:</w:t>
      </w:r>
    </w:p>
    <w:p w14:paraId="0056B458" w14:textId="33A53ABC" w:rsidR="00D76A33" w:rsidRPr="005B2B7C" w:rsidRDefault="007027AC" w:rsidP="005B2B7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>повышение степени антитеррористической защищенности социально значимых объектов и мест с массовым пребыванием людей;</w:t>
      </w:r>
    </w:p>
    <w:p w14:paraId="195134DD" w14:textId="522D6C6C" w:rsidR="00D76A33" w:rsidRPr="005B2B7C" w:rsidRDefault="007027AC" w:rsidP="005B2B7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>обеспечение деятельности общественных объединений правоохранительной направленности;</w:t>
      </w:r>
    </w:p>
    <w:p w14:paraId="5B65D229" w14:textId="08EB9E88" w:rsidR="00D76A33" w:rsidRPr="005B2B7C" w:rsidRDefault="007027AC" w:rsidP="005B2B7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>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области;</w:t>
      </w:r>
    </w:p>
    <w:p w14:paraId="6C3C48DD" w14:textId="5AEB1E05" w:rsidR="00D76A33" w:rsidRPr="005B2B7C" w:rsidRDefault="007027AC" w:rsidP="005B2B7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>развертывание элементов системы технологического обеспечения региональной общественной безопасности и оперативного управления "Безопасный регион" (далее - система "Безопасный регион");</w:t>
      </w:r>
    </w:p>
    <w:p w14:paraId="5FC42DC2" w14:textId="675C4C61" w:rsidR="00D76A33" w:rsidRPr="005B2B7C" w:rsidRDefault="007027AC" w:rsidP="00450B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>профилактика наркомании и токсикомании;</w:t>
      </w:r>
    </w:p>
    <w:p w14:paraId="041C65D7" w14:textId="3AB9075D" w:rsidR="00D76A33" w:rsidRPr="005B2B7C" w:rsidRDefault="007027AC" w:rsidP="00450B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 xml:space="preserve">развитие похоронного дела </w:t>
      </w:r>
    </w:p>
    <w:p w14:paraId="507B8DF8" w14:textId="52DD5D09" w:rsidR="00161508" w:rsidRPr="00C475FC" w:rsidRDefault="00D76A33" w:rsidP="00450BA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18"/>
        </w:rPr>
      </w:pP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Подпрограммой 2 </w:t>
      </w:r>
      <w:r w:rsidRPr="00C475FC">
        <w:rPr>
          <w:rFonts w:ascii="Times New Roman" w:eastAsiaTheme="minorHAnsi" w:hAnsi="Times New Roman"/>
          <w:sz w:val="24"/>
          <w:szCs w:val="18"/>
        </w:rPr>
        <w:t xml:space="preserve">предусматривается реализация следующих основных мероприятий: </w:t>
      </w:r>
    </w:p>
    <w:p w14:paraId="16DF6942" w14:textId="2A383F4A" w:rsidR="007027AC" w:rsidRDefault="007027AC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7027AC">
        <w:rPr>
          <w:rFonts w:ascii="Times New Roman" w:hAnsi="Times New Roman"/>
          <w:sz w:val="24"/>
          <w:szCs w:val="24"/>
        </w:rPr>
        <w:t xml:space="preserve">азвитие и эксплуатация Системы-112 на территории Московской области </w:t>
      </w:r>
    </w:p>
    <w:p w14:paraId="0AC81303" w14:textId="24C787E6" w:rsidR="007027AC" w:rsidRDefault="007027AC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7027AC">
        <w:rPr>
          <w:rFonts w:ascii="Times New Roman" w:hAnsi="Times New Roman"/>
          <w:sz w:val="24"/>
          <w:szCs w:val="24"/>
        </w:rPr>
        <w:t>оздание резервов материальных ресурсов для ликвидации чрезвычайных ситуаций</w:t>
      </w:r>
    </w:p>
    <w:p w14:paraId="4A4E04F2" w14:textId="48D78951" w:rsidR="007027AC" w:rsidRDefault="007027AC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7027AC">
        <w:rPr>
          <w:rFonts w:ascii="Times New Roman" w:hAnsi="Times New Roman"/>
          <w:sz w:val="24"/>
          <w:szCs w:val="24"/>
        </w:rPr>
        <w:t>еализация мероприятий по подготовке населения и специалистов, и должностных лиц в области гражданской обороны, защиты населения и территории от чрезвычайных ситуаций природного и техногенного характера</w:t>
      </w:r>
    </w:p>
    <w:p w14:paraId="30ACFFFF" w14:textId="21E31BEF" w:rsidR="007027AC" w:rsidRDefault="007027AC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7027AC">
        <w:rPr>
          <w:rFonts w:ascii="Times New Roman" w:hAnsi="Times New Roman"/>
          <w:sz w:val="24"/>
          <w:szCs w:val="24"/>
        </w:rPr>
        <w:t>рганизация деятельности аварийно-спасательных формирований на территории муниципального образования Московской области</w:t>
      </w:r>
    </w:p>
    <w:p w14:paraId="3FDE7B1E" w14:textId="0610CEEB" w:rsidR="007027AC" w:rsidRDefault="007027AC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7027AC">
        <w:rPr>
          <w:rFonts w:ascii="Times New Roman" w:hAnsi="Times New Roman"/>
          <w:sz w:val="24"/>
          <w:szCs w:val="24"/>
        </w:rPr>
        <w:t>оздание, содержание системно-аппаратного комплекса «Безопасный город» на территории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Московской области</w:t>
      </w:r>
    </w:p>
    <w:p w14:paraId="0604D630" w14:textId="13D5C3E0" w:rsidR="00D76A33" w:rsidRPr="00C475FC" w:rsidRDefault="00D13DF2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Theme="minorHAnsi" w:hAnsi="Times New Roman"/>
          <w:sz w:val="24"/>
          <w:szCs w:val="18"/>
        </w:rPr>
      </w:pP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Подпрограммой 3 </w:t>
      </w:r>
      <w:r w:rsidRPr="00C475FC">
        <w:rPr>
          <w:rFonts w:ascii="Times New Roman" w:eastAsiaTheme="minorHAnsi" w:hAnsi="Times New Roman"/>
          <w:sz w:val="24"/>
          <w:szCs w:val="18"/>
        </w:rPr>
        <w:t>предусматривается реализация следующих основных мероприятий:</w:t>
      </w:r>
    </w:p>
    <w:p w14:paraId="7AEA3ED2" w14:textId="28239861" w:rsidR="007027AC" w:rsidRPr="007027AC" w:rsidRDefault="007027AC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7A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</w:t>
      </w:r>
      <w:r w:rsidRPr="007027AC">
        <w:rPr>
          <w:rFonts w:ascii="Times New Roman" w:hAnsi="Times New Roman"/>
          <w:sz w:val="24"/>
          <w:szCs w:val="24"/>
        </w:rPr>
        <w:t>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Московской области</w:t>
      </w:r>
    </w:p>
    <w:p w14:paraId="458ED320" w14:textId="4EF57924" w:rsidR="007027AC" w:rsidRPr="007027AC" w:rsidRDefault="007027AC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7A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н</w:t>
      </w:r>
      <w:r w:rsidRPr="007027AC">
        <w:rPr>
          <w:rFonts w:ascii="Times New Roman" w:hAnsi="Times New Roman"/>
          <w:sz w:val="24"/>
          <w:szCs w:val="24"/>
        </w:rPr>
        <w:t>акопление, хранение и использование в целях гражданской обороны запасов материально-технических, продовольственн</w:t>
      </w:r>
      <w:r>
        <w:rPr>
          <w:rFonts w:ascii="Times New Roman" w:hAnsi="Times New Roman"/>
          <w:sz w:val="24"/>
          <w:szCs w:val="24"/>
        </w:rPr>
        <w:t>ых, медицинских и иных средств</w:t>
      </w:r>
    </w:p>
    <w:p w14:paraId="54AE1E79" w14:textId="7829446B" w:rsidR="007027AC" w:rsidRPr="00983404" w:rsidRDefault="00983404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340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р</w:t>
      </w:r>
      <w:r w:rsidRPr="00983404">
        <w:rPr>
          <w:rFonts w:ascii="Times New Roman" w:hAnsi="Times New Roman"/>
          <w:sz w:val="24"/>
          <w:szCs w:val="24"/>
        </w:rPr>
        <w:t>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</w:t>
      </w:r>
    </w:p>
    <w:p w14:paraId="4D5ACCAC" w14:textId="0778EFA9" w:rsidR="00D13DF2" w:rsidRPr="00C475FC" w:rsidRDefault="00D13DF2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18"/>
        </w:rPr>
      </w:pP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Подпрограммой 4 </w:t>
      </w:r>
      <w:r w:rsidRPr="00C475FC">
        <w:rPr>
          <w:rFonts w:ascii="Times New Roman" w:eastAsiaTheme="minorHAnsi" w:hAnsi="Times New Roman"/>
          <w:sz w:val="24"/>
          <w:szCs w:val="18"/>
        </w:rPr>
        <w:t>предусматривается реализация следующих основных мероприятий:</w:t>
      </w:r>
    </w:p>
    <w:p w14:paraId="722BC5DD" w14:textId="34E12AD5" w:rsidR="00983404" w:rsidRPr="00983404" w:rsidRDefault="00983404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983404">
        <w:rPr>
          <w:rFonts w:ascii="Times New Roman" w:hAnsi="Times New Roman"/>
          <w:sz w:val="24"/>
          <w:szCs w:val="24"/>
        </w:rPr>
        <w:t>овышение степени пожарной безопасности на территории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Московской области</w:t>
      </w:r>
    </w:p>
    <w:p w14:paraId="54651262" w14:textId="04880B72" w:rsidR="00D13DF2" w:rsidRPr="00C475FC" w:rsidRDefault="00D13DF2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Theme="minorHAnsi" w:hAnsi="Times New Roman"/>
          <w:sz w:val="24"/>
          <w:szCs w:val="18"/>
        </w:rPr>
      </w:pP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Подпрограммой 5 </w:t>
      </w:r>
      <w:r w:rsidRPr="00C475FC">
        <w:rPr>
          <w:rFonts w:ascii="Times New Roman" w:eastAsiaTheme="minorHAnsi" w:hAnsi="Times New Roman"/>
          <w:sz w:val="24"/>
          <w:szCs w:val="18"/>
        </w:rPr>
        <w:t>предусматривается реализация следующих основных мероприятий:</w:t>
      </w:r>
    </w:p>
    <w:p w14:paraId="60DC44FF" w14:textId="77777777" w:rsidR="00983404" w:rsidRDefault="00983404" w:rsidP="00983404">
      <w:pPr>
        <w:pStyle w:val="a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</w:t>
      </w:r>
      <w:r w:rsidRPr="00983404">
        <w:rPr>
          <w:rFonts w:ascii="Times New Roman" w:eastAsia="Times New Roman" w:hAnsi="Times New Roman"/>
          <w:sz w:val="24"/>
          <w:szCs w:val="24"/>
          <w:lang w:eastAsia="ru-RU"/>
        </w:rPr>
        <w:t>ыполнение мероприятий по безопасности населения на водных объектах, расположенных на территории Московской области</w:t>
      </w:r>
    </w:p>
    <w:p w14:paraId="4397A37D" w14:textId="7A5C207E" w:rsidR="00983404" w:rsidRPr="00983404" w:rsidRDefault="00983404" w:rsidP="00983404">
      <w:pPr>
        <w:pStyle w:val="a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Подпрограммой </w:t>
      </w:r>
      <w:r>
        <w:rPr>
          <w:rFonts w:ascii="Times New Roman" w:eastAsiaTheme="minorHAnsi" w:hAnsi="Times New Roman"/>
          <w:b/>
          <w:sz w:val="24"/>
          <w:szCs w:val="18"/>
        </w:rPr>
        <w:t>6</w:t>
      </w: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 </w:t>
      </w:r>
      <w:r w:rsidRPr="00C475FC">
        <w:rPr>
          <w:rFonts w:ascii="Times New Roman" w:eastAsiaTheme="minorHAnsi" w:hAnsi="Times New Roman"/>
          <w:sz w:val="24"/>
          <w:szCs w:val="18"/>
        </w:rPr>
        <w:t>предусматривается реализация следующих основных мероприятий:</w:t>
      </w:r>
    </w:p>
    <w:p w14:paraId="068BFDE3" w14:textId="5CDFBC17" w:rsidR="00983404" w:rsidRPr="00287BB3" w:rsidRDefault="00983404" w:rsidP="00D76A33">
      <w:pPr>
        <w:pStyle w:val="a3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98340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83404">
        <w:rPr>
          <w:rFonts w:ascii="Times New Roman" w:eastAsia="Times New Roman" w:hAnsi="Times New Roman"/>
          <w:sz w:val="24"/>
          <w:szCs w:val="24"/>
          <w:lang w:eastAsia="ru-RU"/>
        </w:rPr>
        <w:t>оздание условий для реализации полномочий органов местного самоуправления</w:t>
      </w:r>
    </w:p>
    <w:p w14:paraId="0CCB374E" w14:textId="77777777" w:rsidR="00983404" w:rsidRDefault="00983404" w:rsidP="00983404">
      <w:pPr>
        <w:pStyle w:val="a3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34335BD9" w14:textId="7F44C875" w:rsidR="00450BA5" w:rsidRDefault="00450BA5" w:rsidP="00D76A33">
      <w:pPr>
        <w:pStyle w:val="a3"/>
        <w:numPr>
          <w:ilvl w:val="0"/>
          <w:numId w:val="4"/>
        </w:numPr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450BA5">
        <w:rPr>
          <w:rFonts w:ascii="Times New Roman" w:hAnsi="Times New Roman"/>
          <w:b/>
          <w:sz w:val="24"/>
          <w:szCs w:val="24"/>
        </w:rPr>
        <w:t xml:space="preserve">Перечень приоритетных проектов </w:t>
      </w:r>
    </w:p>
    <w:p w14:paraId="2C9716AD" w14:textId="77777777" w:rsidR="006D035B" w:rsidRPr="00450BA5" w:rsidRDefault="006D035B" w:rsidP="006D035B">
      <w:pPr>
        <w:pStyle w:val="a3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6613A381" w14:textId="49F03F58" w:rsidR="00450BA5" w:rsidRDefault="00450BA5" w:rsidP="00F97959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450BA5">
        <w:rPr>
          <w:rFonts w:ascii="Times New Roman" w:hAnsi="Times New Roman"/>
          <w:sz w:val="24"/>
          <w:szCs w:val="24"/>
        </w:rPr>
        <w:t>Муниципальн</w:t>
      </w:r>
      <w:r w:rsidR="00C7436F">
        <w:rPr>
          <w:rFonts w:ascii="Times New Roman" w:hAnsi="Times New Roman"/>
          <w:sz w:val="24"/>
          <w:szCs w:val="24"/>
        </w:rPr>
        <w:t>ая</w:t>
      </w:r>
      <w:r w:rsidRPr="00450BA5">
        <w:rPr>
          <w:rFonts w:ascii="Times New Roman" w:hAnsi="Times New Roman"/>
          <w:sz w:val="24"/>
          <w:szCs w:val="24"/>
        </w:rPr>
        <w:t xml:space="preserve"> программ</w:t>
      </w:r>
      <w:r w:rsidR="00C7436F">
        <w:rPr>
          <w:rFonts w:ascii="Times New Roman" w:hAnsi="Times New Roman"/>
          <w:sz w:val="24"/>
          <w:szCs w:val="24"/>
        </w:rPr>
        <w:t>а</w:t>
      </w:r>
      <w:r w:rsidRPr="00450BA5">
        <w:rPr>
          <w:rFonts w:ascii="Times New Roman" w:hAnsi="Times New Roman"/>
          <w:sz w:val="24"/>
          <w:szCs w:val="24"/>
        </w:rPr>
        <w:t xml:space="preserve"> «Безопасность и обеспечение безопасности жизнедеятельности населения» </w:t>
      </w:r>
      <w:r w:rsidR="00C7436F" w:rsidRPr="00450BA5">
        <w:rPr>
          <w:rFonts w:ascii="Times New Roman" w:hAnsi="Times New Roman"/>
          <w:sz w:val="24"/>
          <w:szCs w:val="24"/>
        </w:rPr>
        <w:t>не предусм</w:t>
      </w:r>
      <w:r w:rsidR="00C7436F">
        <w:rPr>
          <w:rFonts w:ascii="Times New Roman" w:hAnsi="Times New Roman"/>
          <w:sz w:val="24"/>
          <w:szCs w:val="24"/>
        </w:rPr>
        <w:t>атривает реализацию</w:t>
      </w:r>
      <w:r w:rsidR="00C7436F" w:rsidRPr="00450BA5">
        <w:rPr>
          <w:rFonts w:ascii="Times New Roman" w:hAnsi="Times New Roman"/>
          <w:sz w:val="24"/>
          <w:szCs w:val="24"/>
        </w:rPr>
        <w:t xml:space="preserve"> </w:t>
      </w:r>
      <w:r w:rsidRPr="00450BA5">
        <w:rPr>
          <w:rFonts w:ascii="Times New Roman" w:hAnsi="Times New Roman"/>
          <w:sz w:val="24"/>
          <w:szCs w:val="24"/>
        </w:rPr>
        <w:t>приоритетных проектов.</w:t>
      </w:r>
      <w:r>
        <w:rPr>
          <w:rFonts w:ascii="Times New Roman" w:hAnsi="Times New Roman"/>
          <w:b/>
          <w:sz w:val="24"/>
          <w:szCs w:val="24"/>
        </w:rPr>
        <w:br w:type="page"/>
      </w:r>
    </w:p>
    <w:p w14:paraId="432A6031" w14:textId="655E19E0" w:rsidR="00D76A33" w:rsidRPr="005B2B7C" w:rsidRDefault="00B85331" w:rsidP="00D76A33">
      <w:pPr>
        <w:pStyle w:val="a3"/>
        <w:numPr>
          <w:ilvl w:val="0"/>
          <w:numId w:val="4"/>
        </w:numPr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5B2B7C">
        <w:rPr>
          <w:rFonts w:ascii="Times New Roman" w:hAnsi="Times New Roman"/>
          <w:b/>
          <w:sz w:val="24"/>
          <w:szCs w:val="24"/>
        </w:rPr>
        <w:lastRenderedPageBreak/>
        <w:t xml:space="preserve">Целевые показатели </w:t>
      </w:r>
      <w:r w:rsidR="00D76A33" w:rsidRPr="005B2B7C">
        <w:rPr>
          <w:rFonts w:ascii="Times New Roman" w:hAnsi="Times New Roman"/>
          <w:b/>
          <w:sz w:val="24"/>
          <w:szCs w:val="24"/>
        </w:rPr>
        <w:t>реализации муниципальной программы «Безопасность и обеспечение безопасности жизнедеятельности населения» на 2023- 202</w:t>
      </w:r>
      <w:r w:rsidR="00502144" w:rsidRPr="005B2B7C">
        <w:rPr>
          <w:rFonts w:ascii="Times New Roman" w:hAnsi="Times New Roman"/>
          <w:b/>
          <w:sz w:val="24"/>
          <w:szCs w:val="24"/>
        </w:rPr>
        <w:t>7</w:t>
      </w:r>
      <w:r w:rsidR="00D76A33" w:rsidRPr="005B2B7C">
        <w:rPr>
          <w:rFonts w:ascii="Times New Roman" w:hAnsi="Times New Roman"/>
          <w:b/>
          <w:sz w:val="24"/>
          <w:szCs w:val="24"/>
        </w:rPr>
        <w:t xml:space="preserve"> годы</w:t>
      </w:r>
    </w:p>
    <w:p w14:paraId="4BB91BAE" w14:textId="77777777" w:rsidR="00D76A33" w:rsidRPr="00682116" w:rsidRDefault="00D76A33" w:rsidP="00D76A33">
      <w:pPr>
        <w:pStyle w:val="a3"/>
        <w:ind w:left="108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289"/>
        <w:gridCol w:w="2268"/>
        <w:gridCol w:w="1275"/>
        <w:gridCol w:w="1560"/>
        <w:gridCol w:w="850"/>
        <w:gridCol w:w="851"/>
        <w:gridCol w:w="850"/>
        <w:gridCol w:w="851"/>
        <w:gridCol w:w="850"/>
        <w:gridCol w:w="2126"/>
      </w:tblGrid>
      <w:tr w:rsidR="001606B5" w:rsidRPr="00C475FC" w14:paraId="45BF3F01" w14:textId="77777777" w:rsidTr="00C475FC">
        <w:trPr>
          <w:trHeight w:val="641"/>
        </w:trPr>
        <w:tc>
          <w:tcPr>
            <w:tcW w:w="852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1767C0EC" w14:textId="77777777" w:rsidR="00D76A33" w:rsidRPr="00C475FC" w:rsidRDefault="00D76A33" w:rsidP="00C4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260E7FE" w14:textId="77777777" w:rsidR="00D76A33" w:rsidRPr="00C475FC" w:rsidRDefault="00D76A33" w:rsidP="00C4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5AB0AEF9" w14:textId="77777777" w:rsidR="00D76A33" w:rsidRPr="00C475FC" w:rsidRDefault="00D76A33" w:rsidP="00C475F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/>
              </w:rPr>
              <w:t>п/п</w:t>
            </w:r>
          </w:p>
        </w:tc>
        <w:tc>
          <w:tcPr>
            <w:tcW w:w="328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7356D09" w14:textId="77777777" w:rsidR="00D76A33" w:rsidRPr="00C475FC" w:rsidRDefault="00D76A33" w:rsidP="00C475F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67A4D64C" w14:textId="77777777" w:rsidR="00D76A33" w:rsidRPr="00C475FC" w:rsidRDefault="00D76A33" w:rsidP="00C475FC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Показатель реализации мероприятий программы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39BE0E42" w14:textId="77777777" w:rsidR="00D76A33" w:rsidRPr="00C475FC" w:rsidRDefault="00D76A33" w:rsidP="00C475FC">
            <w:pPr>
              <w:pStyle w:val="ConsPlusNormal"/>
              <w:ind w:left="-113" w:right="-111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4B35BBFD" w14:textId="77777777" w:rsidR="00D76A33" w:rsidRPr="00C475FC" w:rsidRDefault="00D76A33" w:rsidP="00C475FC">
            <w:pPr>
              <w:pStyle w:val="ConsPlusNormal"/>
              <w:ind w:left="-113" w:right="-111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Тип показателя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6779B3B9" w14:textId="77777777" w:rsidR="00D76A33" w:rsidRPr="00C475FC" w:rsidRDefault="00D76A33" w:rsidP="00C475FC">
            <w:pPr>
              <w:pStyle w:val="ConsPlusNormal"/>
              <w:ind w:left="-113" w:right="-111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42F09FBE" w14:textId="77777777" w:rsidR="00D76A33" w:rsidRPr="00C475FC" w:rsidRDefault="00D76A33" w:rsidP="00C475FC">
            <w:pPr>
              <w:pStyle w:val="ConsPlusNormal"/>
              <w:ind w:left="-113" w:right="-111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242D0634" w14:textId="37536CDE" w:rsidR="00D76A33" w:rsidRPr="00C475FC" w:rsidRDefault="00D76A33" w:rsidP="00C475FC">
            <w:pPr>
              <w:pStyle w:val="ConsPlusNormal"/>
              <w:ind w:left="-108" w:right="-11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Значение показателя в муниципальном образовании в базовом периоде предыдущего года для последующего</w:t>
            </w:r>
          </w:p>
        </w:tc>
        <w:tc>
          <w:tcPr>
            <w:tcW w:w="425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53CBFC" w14:textId="77777777" w:rsidR="00D76A33" w:rsidRPr="00C475FC" w:rsidRDefault="00CC0B84" w:rsidP="00C475F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3FCD689" w14:textId="77777777" w:rsidR="00D76A33" w:rsidRPr="00C475FC" w:rsidRDefault="00B85331" w:rsidP="00C475F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CC0B84" w:rsidRPr="00C475FC" w14:paraId="4C98472E" w14:textId="77777777" w:rsidTr="00C475FC">
        <w:trPr>
          <w:trHeight w:val="652"/>
        </w:trPr>
        <w:tc>
          <w:tcPr>
            <w:tcW w:w="852" w:type="dxa"/>
            <w:vMerge/>
            <w:tcBorders>
              <w:bottom w:val="nil"/>
            </w:tcBorders>
            <w:shd w:val="clear" w:color="auto" w:fill="auto"/>
          </w:tcPr>
          <w:p w14:paraId="54E0DF4E" w14:textId="77777777" w:rsidR="00684833" w:rsidRPr="00C475FC" w:rsidRDefault="006848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9" w:type="dxa"/>
            <w:vMerge/>
            <w:tcBorders>
              <w:bottom w:val="nil"/>
            </w:tcBorders>
            <w:shd w:val="clear" w:color="auto" w:fill="auto"/>
          </w:tcPr>
          <w:p w14:paraId="51E39A49" w14:textId="77777777" w:rsidR="00684833" w:rsidRPr="00C475FC" w:rsidRDefault="006848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</w:tcPr>
          <w:p w14:paraId="23A2D264" w14:textId="77777777" w:rsidR="00684833" w:rsidRPr="00C475FC" w:rsidRDefault="006848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14:paraId="386E0113" w14:textId="77777777" w:rsidR="00684833" w:rsidRPr="00C475FC" w:rsidRDefault="006848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</w:tcPr>
          <w:p w14:paraId="6F2BF8F6" w14:textId="77777777" w:rsidR="00684833" w:rsidRPr="00C475FC" w:rsidRDefault="006848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14:paraId="04FAE504" w14:textId="77777777" w:rsidR="00684833" w:rsidRPr="00C475FC" w:rsidRDefault="00684833" w:rsidP="00CC0B8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14:paraId="28307072" w14:textId="77777777" w:rsidR="00684833" w:rsidRPr="00C475FC" w:rsidRDefault="00684833" w:rsidP="00CC0B8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14:paraId="65567C69" w14:textId="77777777" w:rsidR="00684833" w:rsidRPr="00C475FC" w:rsidRDefault="00684833" w:rsidP="00CC0B8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14:paraId="41EFAE6C" w14:textId="77777777" w:rsidR="00684833" w:rsidRPr="00C475FC" w:rsidRDefault="00684833" w:rsidP="00CC0B84">
            <w:pPr>
              <w:pStyle w:val="ConsPlusNormal"/>
              <w:ind w:firstLine="31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14:paraId="23033CC1" w14:textId="77777777" w:rsidR="00684833" w:rsidRPr="00C475FC" w:rsidRDefault="00684833" w:rsidP="00CC0B8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2027</w:t>
            </w:r>
            <w:r w:rsidR="005B2B7C" w:rsidRPr="00C475F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14:paraId="4E3E7195" w14:textId="77777777" w:rsidR="00684833" w:rsidRPr="00C475FC" w:rsidRDefault="006848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14:paraId="08EF98B0" w14:textId="77777777" w:rsidR="00D76A33" w:rsidRPr="00287BB3" w:rsidRDefault="00D76A33" w:rsidP="00D76A33">
      <w:pPr>
        <w:spacing w:after="0" w:line="24" w:lineRule="auto"/>
        <w:rPr>
          <w:sz w:val="18"/>
          <w:szCs w:val="18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289"/>
        <w:gridCol w:w="2268"/>
        <w:gridCol w:w="1275"/>
        <w:gridCol w:w="1560"/>
        <w:gridCol w:w="850"/>
        <w:gridCol w:w="851"/>
        <w:gridCol w:w="850"/>
        <w:gridCol w:w="851"/>
        <w:gridCol w:w="852"/>
        <w:gridCol w:w="2124"/>
      </w:tblGrid>
      <w:tr w:rsidR="00CC0B84" w:rsidRPr="005B2B7C" w14:paraId="05734D50" w14:textId="77777777" w:rsidTr="00D02758">
        <w:trPr>
          <w:tblHeader/>
        </w:trPr>
        <w:tc>
          <w:tcPr>
            <w:tcW w:w="852" w:type="dxa"/>
            <w:shd w:val="clear" w:color="auto" w:fill="auto"/>
          </w:tcPr>
          <w:p w14:paraId="6AC15DC5" w14:textId="77777777" w:rsidR="00684833" w:rsidRPr="00C475FC" w:rsidRDefault="00684833" w:rsidP="00D76A33">
            <w:pPr>
              <w:pStyle w:val="ConsPlusNormal"/>
              <w:tabs>
                <w:tab w:val="left" w:pos="0"/>
              </w:tabs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737337F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BBF5C50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37454659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7A8A3A3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B9AA638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16E76B84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47147122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7644F872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2" w:type="dxa"/>
            <w:shd w:val="clear" w:color="auto" w:fill="auto"/>
          </w:tcPr>
          <w:p w14:paraId="4EFC181D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3835DD30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11</w:t>
            </w:r>
          </w:p>
        </w:tc>
      </w:tr>
      <w:tr w:rsidR="001606B5" w:rsidRPr="005B2B7C" w14:paraId="76FEABC9" w14:textId="77777777" w:rsidTr="00C475FC">
        <w:trPr>
          <w:trHeight w:val="174"/>
        </w:trPr>
        <w:tc>
          <w:tcPr>
            <w:tcW w:w="15622" w:type="dxa"/>
            <w:gridSpan w:val="11"/>
            <w:shd w:val="clear" w:color="auto" w:fill="auto"/>
            <w:vAlign w:val="center"/>
          </w:tcPr>
          <w:p w14:paraId="3369A57E" w14:textId="77777777" w:rsidR="001606B5" w:rsidRPr="00C475FC" w:rsidRDefault="001606B5" w:rsidP="001606B5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  <w:b/>
              </w:rPr>
              <w:t>Подпрограмма 1 «Профилактика преступлений и иных правонарушений»</w:t>
            </w:r>
          </w:p>
        </w:tc>
      </w:tr>
      <w:tr w:rsidR="00CC0B84" w:rsidRPr="005B2B7C" w14:paraId="34D5F6BE" w14:textId="77777777" w:rsidTr="00C475FC">
        <w:trPr>
          <w:cantSplit/>
          <w:trHeight w:val="1541"/>
        </w:trPr>
        <w:tc>
          <w:tcPr>
            <w:tcW w:w="852" w:type="dxa"/>
            <w:shd w:val="clear" w:color="auto" w:fill="auto"/>
          </w:tcPr>
          <w:p w14:paraId="23113622" w14:textId="77777777" w:rsidR="005B2B7C" w:rsidRPr="00C475FC" w:rsidRDefault="005B2B7C" w:rsidP="005B2B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6656706B" w14:textId="77777777" w:rsidR="005B2B7C" w:rsidRPr="00C475FC" w:rsidRDefault="005B2B7C" w:rsidP="001606B5">
            <w:pPr>
              <w:pStyle w:val="ConsPlusNormal"/>
              <w:ind w:left="-77" w:right="-106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Снижение общего количества преступлений, совершенных на территории муниципального образования, не менее чем на 3 % ежегодно</w:t>
            </w:r>
          </w:p>
        </w:tc>
        <w:tc>
          <w:tcPr>
            <w:tcW w:w="2268" w:type="dxa"/>
            <w:shd w:val="clear" w:color="auto" w:fill="auto"/>
          </w:tcPr>
          <w:p w14:paraId="1D23B04F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 xml:space="preserve">Приоритетный целевой </w:t>
            </w:r>
          </w:p>
        </w:tc>
        <w:tc>
          <w:tcPr>
            <w:tcW w:w="1275" w:type="dxa"/>
            <w:shd w:val="clear" w:color="auto" w:fill="auto"/>
          </w:tcPr>
          <w:p w14:paraId="7D2F8EB4" w14:textId="77777777" w:rsidR="005B2B7C" w:rsidRPr="00C475FC" w:rsidRDefault="005B2B7C" w:rsidP="005B2B7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кол-во</w:t>
            </w:r>
          </w:p>
          <w:p w14:paraId="24827E96" w14:textId="77777777" w:rsidR="005B2B7C" w:rsidRPr="00C475FC" w:rsidRDefault="005B2B7C" w:rsidP="005B2B7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преступлений, </w:t>
            </w:r>
          </w:p>
          <w:p w14:paraId="3D3F0940" w14:textId="77777777" w:rsidR="005B2B7C" w:rsidRPr="00C475FC" w:rsidRDefault="005B2B7C" w:rsidP="005B2B7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динамика в %</w:t>
            </w:r>
          </w:p>
        </w:tc>
        <w:tc>
          <w:tcPr>
            <w:tcW w:w="1560" w:type="dxa"/>
            <w:shd w:val="clear" w:color="auto" w:fill="auto"/>
          </w:tcPr>
          <w:p w14:paraId="36529E0A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850" w:type="dxa"/>
            <w:shd w:val="clear" w:color="auto" w:fill="auto"/>
          </w:tcPr>
          <w:p w14:paraId="1A85AB8B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851" w:type="dxa"/>
            <w:shd w:val="clear" w:color="auto" w:fill="auto"/>
          </w:tcPr>
          <w:p w14:paraId="1512B908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850" w:type="dxa"/>
            <w:shd w:val="clear" w:color="auto" w:fill="auto"/>
          </w:tcPr>
          <w:p w14:paraId="0A5130F7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851" w:type="dxa"/>
            <w:shd w:val="clear" w:color="auto" w:fill="auto"/>
          </w:tcPr>
          <w:p w14:paraId="67D02B07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852" w:type="dxa"/>
            <w:shd w:val="clear" w:color="auto" w:fill="auto"/>
          </w:tcPr>
          <w:p w14:paraId="380F8755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2124" w:type="dxa"/>
            <w:shd w:val="clear" w:color="auto" w:fill="auto"/>
          </w:tcPr>
          <w:p w14:paraId="46C78EE9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1.01.01,02,03</w:t>
            </w:r>
          </w:p>
          <w:p w14:paraId="70C261F9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1.02.01,02,03,04,05</w:t>
            </w:r>
          </w:p>
          <w:p w14:paraId="6C358BC9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1.03. 01,02,03,04</w:t>
            </w:r>
          </w:p>
          <w:p w14:paraId="5D408173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1.04.01,02,03,04</w:t>
            </w:r>
          </w:p>
          <w:p w14:paraId="0EB2F41E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1.05.01,02,03,04,05</w:t>
            </w:r>
          </w:p>
          <w:p w14:paraId="024BE67D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1.07.01,02,03,04,05,06,07,08,09</w:t>
            </w:r>
          </w:p>
        </w:tc>
      </w:tr>
      <w:tr w:rsidR="00CC0B84" w:rsidRPr="005B2B7C" w14:paraId="3C07DBC3" w14:textId="77777777" w:rsidTr="00D02758">
        <w:trPr>
          <w:cantSplit/>
          <w:trHeight w:val="907"/>
        </w:trPr>
        <w:tc>
          <w:tcPr>
            <w:tcW w:w="852" w:type="dxa"/>
            <w:shd w:val="clear" w:color="auto" w:fill="auto"/>
          </w:tcPr>
          <w:p w14:paraId="0F67ACBF" w14:textId="77777777" w:rsidR="005B2B7C" w:rsidRPr="00C475FC" w:rsidRDefault="005B2B7C" w:rsidP="005B2B7C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89" w:type="dxa"/>
            <w:shd w:val="clear" w:color="auto" w:fill="auto"/>
          </w:tcPr>
          <w:p w14:paraId="175ADE13" w14:textId="77777777" w:rsidR="005B2B7C" w:rsidRPr="00C475FC" w:rsidRDefault="005B2B7C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Увеличение доли социально значимых объектов (учреждений), оборудованных в целях антитеррористической защище</w:t>
            </w:r>
            <w:r w:rsidR="00CC0B84" w:rsidRPr="00C475FC">
              <w:rPr>
                <w:rFonts w:ascii="Times New Roman" w:hAnsi="Times New Roman"/>
                <w:sz w:val="20"/>
                <w:szCs w:val="20"/>
              </w:rPr>
              <w:t xml:space="preserve">нности средствами безопасности </w:t>
            </w:r>
          </w:p>
        </w:tc>
        <w:tc>
          <w:tcPr>
            <w:tcW w:w="2268" w:type="dxa"/>
            <w:shd w:val="clear" w:color="auto" w:fill="auto"/>
          </w:tcPr>
          <w:p w14:paraId="14064BB5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auto"/>
          </w:tcPr>
          <w:p w14:paraId="50931933" w14:textId="77777777" w:rsidR="005B2B7C" w:rsidRPr="00C475FC" w:rsidRDefault="005B2B7C" w:rsidP="005B2B7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14:paraId="363A8714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850" w:type="dxa"/>
            <w:shd w:val="clear" w:color="auto" w:fill="auto"/>
          </w:tcPr>
          <w:p w14:paraId="7E5CE407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851" w:type="dxa"/>
            <w:shd w:val="clear" w:color="auto" w:fill="auto"/>
          </w:tcPr>
          <w:p w14:paraId="4CA4D19C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850" w:type="dxa"/>
            <w:shd w:val="clear" w:color="auto" w:fill="auto"/>
          </w:tcPr>
          <w:p w14:paraId="6A0A2B41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851" w:type="dxa"/>
            <w:shd w:val="clear" w:color="auto" w:fill="auto"/>
          </w:tcPr>
          <w:p w14:paraId="232A57CC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852" w:type="dxa"/>
            <w:shd w:val="clear" w:color="auto" w:fill="auto"/>
          </w:tcPr>
          <w:p w14:paraId="2A76F844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124" w:type="dxa"/>
            <w:shd w:val="clear" w:color="auto" w:fill="auto"/>
          </w:tcPr>
          <w:p w14:paraId="311F034C" w14:textId="77777777" w:rsidR="005B2B7C" w:rsidRPr="00C475FC" w:rsidRDefault="005B2B7C" w:rsidP="00CC0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1.01.01</w:t>
            </w:r>
          </w:p>
          <w:p w14:paraId="0DCE561A" w14:textId="77777777" w:rsidR="005B2B7C" w:rsidRPr="00C475FC" w:rsidRDefault="005B2B7C" w:rsidP="00CC0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1.01.02</w:t>
            </w:r>
          </w:p>
          <w:p w14:paraId="3FC9CE9B" w14:textId="77777777" w:rsidR="005B2B7C" w:rsidRPr="00C475FC" w:rsidRDefault="005B2B7C" w:rsidP="00CC0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1.01.03</w:t>
            </w:r>
          </w:p>
        </w:tc>
      </w:tr>
      <w:tr w:rsidR="00CC0B84" w:rsidRPr="005B2B7C" w14:paraId="5512E7E3" w14:textId="77777777" w:rsidTr="00D02758">
        <w:trPr>
          <w:cantSplit/>
          <w:trHeight w:val="1361"/>
        </w:trPr>
        <w:tc>
          <w:tcPr>
            <w:tcW w:w="852" w:type="dxa"/>
            <w:shd w:val="clear" w:color="auto" w:fill="auto"/>
          </w:tcPr>
          <w:p w14:paraId="14869E4F" w14:textId="77777777" w:rsidR="005B2B7C" w:rsidRPr="00C475FC" w:rsidRDefault="005B2B7C" w:rsidP="00CC0B8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9" w:type="dxa"/>
            <w:shd w:val="clear" w:color="auto" w:fill="auto"/>
          </w:tcPr>
          <w:p w14:paraId="0B7407B5" w14:textId="77777777" w:rsidR="005B2B7C" w:rsidRPr="00C475FC" w:rsidRDefault="005B2B7C" w:rsidP="001606B5">
            <w:pPr>
              <w:pStyle w:val="ConsPlusNormal"/>
              <w:ind w:left="-77" w:right="-106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2268" w:type="dxa"/>
            <w:shd w:val="clear" w:color="auto" w:fill="auto"/>
          </w:tcPr>
          <w:p w14:paraId="7D585768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Приоритетный целевой</w:t>
            </w:r>
          </w:p>
        </w:tc>
        <w:tc>
          <w:tcPr>
            <w:tcW w:w="1275" w:type="dxa"/>
            <w:shd w:val="clear" w:color="auto" w:fill="auto"/>
          </w:tcPr>
          <w:p w14:paraId="411E3AE0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14:paraId="3FC57439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1 020</w:t>
            </w:r>
          </w:p>
        </w:tc>
        <w:tc>
          <w:tcPr>
            <w:tcW w:w="850" w:type="dxa"/>
            <w:shd w:val="clear" w:color="auto" w:fill="auto"/>
          </w:tcPr>
          <w:p w14:paraId="1508882D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1 071</w:t>
            </w:r>
          </w:p>
        </w:tc>
        <w:tc>
          <w:tcPr>
            <w:tcW w:w="851" w:type="dxa"/>
            <w:shd w:val="clear" w:color="auto" w:fill="auto"/>
          </w:tcPr>
          <w:p w14:paraId="035CD52F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1 125</w:t>
            </w:r>
          </w:p>
        </w:tc>
        <w:tc>
          <w:tcPr>
            <w:tcW w:w="850" w:type="dxa"/>
            <w:shd w:val="clear" w:color="auto" w:fill="auto"/>
          </w:tcPr>
          <w:p w14:paraId="1B6B0D58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1 181</w:t>
            </w:r>
          </w:p>
        </w:tc>
        <w:tc>
          <w:tcPr>
            <w:tcW w:w="851" w:type="dxa"/>
            <w:shd w:val="clear" w:color="auto" w:fill="auto"/>
          </w:tcPr>
          <w:p w14:paraId="74EBB551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1 240</w:t>
            </w:r>
          </w:p>
        </w:tc>
        <w:tc>
          <w:tcPr>
            <w:tcW w:w="852" w:type="dxa"/>
            <w:shd w:val="clear" w:color="auto" w:fill="auto"/>
          </w:tcPr>
          <w:p w14:paraId="1197E827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1 302</w:t>
            </w:r>
          </w:p>
        </w:tc>
        <w:tc>
          <w:tcPr>
            <w:tcW w:w="2124" w:type="dxa"/>
            <w:shd w:val="clear" w:color="auto" w:fill="auto"/>
          </w:tcPr>
          <w:p w14:paraId="0BB1E03C" w14:textId="77777777" w:rsidR="005B2B7C" w:rsidRPr="00C475FC" w:rsidRDefault="005B2B7C" w:rsidP="00CC0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1.04.01</w:t>
            </w:r>
          </w:p>
          <w:p w14:paraId="41F41CE3" w14:textId="77777777" w:rsidR="005B2B7C" w:rsidRPr="00C475FC" w:rsidRDefault="005B2B7C" w:rsidP="00CC0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1.04.02</w:t>
            </w:r>
          </w:p>
          <w:p w14:paraId="4D05080E" w14:textId="77777777" w:rsidR="005B2B7C" w:rsidRPr="00C475FC" w:rsidRDefault="001606B5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1.04.04</w:t>
            </w:r>
          </w:p>
        </w:tc>
      </w:tr>
      <w:tr w:rsidR="00CC0B84" w:rsidRPr="005B2B7C" w14:paraId="0212C888" w14:textId="77777777" w:rsidTr="007C1224">
        <w:trPr>
          <w:cantSplit/>
          <w:trHeight w:val="743"/>
        </w:trPr>
        <w:tc>
          <w:tcPr>
            <w:tcW w:w="852" w:type="dxa"/>
            <w:shd w:val="clear" w:color="auto" w:fill="auto"/>
          </w:tcPr>
          <w:p w14:paraId="5156D165" w14:textId="77777777" w:rsidR="005B2B7C" w:rsidRPr="00C475FC" w:rsidRDefault="005B2B7C" w:rsidP="00CC0B8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9" w:type="dxa"/>
            <w:shd w:val="clear" w:color="auto" w:fill="auto"/>
          </w:tcPr>
          <w:p w14:paraId="0AABF90B" w14:textId="77777777" w:rsidR="005B2B7C" w:rsidRPr="00C475FC" w:rsidRDefault="005B2B7C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Снижение уровня вовлеченности населения в незаконный оборот наркотиков на 100 тыс. населения</w:t>
            </w:r>
          </w:p>
        </w:tc>
        <w:tc>
          <w:tcPr>
            <w:tcW w:w="2268" w:type="dxa"/>
            <w:shd w:val="clear" w:color="auto" w:fill="auto"/>
          </w:tcPr>
          <w:p w14:paraId="027DDD50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auto"/>
          </w:tcPr>
          <w:p w14:paraId="319FF006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человек на 100 тыс. населения</w:t>
            </w:r>
          </w:p>
        </w:tc>
        <w:tc>
          <w:tcPr>
            <w:tcW w:w="1560" w:type="dxa"/>
            <w:shd w:val="clear" w:color="auto" w:fill="auto"/>
          </w:tcPr>
          <w:p w14:paraId="5FC7E53B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850" w:type="dxa"/>
            <w:shd w:val="clear" w:color="auto" w:fill="auto"/>
          </w:tcPr>
          <w:p w14:paraId="12B1EB1E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851" w:type="dxa"/>
            <w:shd w:val="clear" w:color="auto" w:fill="auto"/>
          </w:tcPr>
          <w:p w14:paraId="4E9599D7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0" w:type="dxa"/>
            <w:shd w:val="clear" w:color="auto" w:fill="auto"/>
          </w:tcPr>
          <w:p w14:paraId="5C3BB2EE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851" w:type="dxa"/>
            <w:shd w:val="clear" w:color="auto" w:fill="auto"/>
          </w:tcPr>
          <w:p w14:paraId="794C4EE4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852" w:type="dxa"/>
            <w:shd w:val="clear" w:color="auto" w:fill="auto"/>
          </w:tcPr>
          <w:p w14:paraId="7F7B7962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2124" w:type="dxa"/>
            <w:shd w:val="clear" w:color="auto" w:fill="auto"/>
          </w:tcPr>
          <w:p w14:paraId="18FC7341" w14:textId="1E8514D8" w:rsidR="005B2B7C" w:rsidRPr="00C475FC" w:rsidRDefault="005B2B7C" w:rsidP="00CC0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1.05.02</w:t>
            </w:r>
            <w:r w:rsidR="007C122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1.05.03</w:t>
            </w:r>
          </w:p>
          <w:p w14:paraId="178FC8B0" w14:textId="430331CD" w:rsidR="005B2B7C" w:rsidRPr="00C475FC" w:rsidRDefault="005B2B7C" w:rsidP="007C1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1.05.04</w:t>
            </w:r>
            <w:r w:rsidR="007C122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1.05.05</w:t>
            </w:r>
          </w:p>
        </w:tc>
      </w:tr>
      <w:tr w:rsidR="00CC0B84" w:rsidRPr="005B2B7C" w14:paraId="2BDAB51A" w14:textId="77777777" w:rsidTr="00D02758">
        <w:trPr>
          <w:cantSplit/>
          <w:trHeight w:val="783"/>
        </w:trPr>
        <w:tc>
          <w:tcPr>
            <w:tcW w:w="852" w:type="dxa"/>
            <w:shd w:val="clear" w:color="auto" w:fill="auto"/>
          </w:tcPr>
          <w:p w14:paraId="25A3AC8D" w14:textId="77777777" w:rsidR="005B2B7C" w:rsidRPr="00C475FC" w:rsidRDefault="005B2B7C" w:rsidP="00CC0B8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89" w:type="dxa"/>
            <w:shd w:val="clear" w:color="auto" w:fill="auto"/>
          </w:tcPr>
          <w:p w14:paraId="131F57F9" w14:textId="77777777" w:rsidR="005B2B7C" w:rsidRPr="00C475FC" w:rsidRDefault="005B2B7C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Снижение уровня криминогенности наркомании на 100 тыс. человек</w:t>
            </w:r>
          </w:p>
        </w:tc>
        <w:tc>
          <w:tcPr>
            <w:tcW w:w="2268" w:type="dxa"/>
            <w:shd w:val="clear" w:color="auto" w:fill="auto"/>
          </w:tcPr>
          <w:p w14:paraId="347E9F29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auto"/>
          </w:tcPr>
          <w:p w14:paraId="78ACA81B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человек на 100 тыс. населения</w:t>
            </w:r>
          </w:p>
        </w:tc>
        <w:tc>
          <w:tcPr>
            <w:tcW w:w="1560" w:type="dxa"/>
            <w:shd w:val="clear" w:color="auto" w:fill="auto"/>
          </w:tcPr>
          <w:p w14:paraId="12BA0734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850" w:type="dxa"/>
            <w:shd w:val="clear" w:color="auto" w:fill="auto"/>
          </w:tcPr>
          <w:p w14:paraId="05B2FEE1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851" w:type="dxa"/>
            <w:shd w:val="clear" w:color="auto" w:fill="auto"/>
          </w:tcPr>
          <w:p w14:paraId="3EE8BEED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850" w:type="dxa"/>
            <w:shd w:val="clear" w:color="auto" w:fill="auto"/>
          </w:tcPr>
          <w:p w14:paraId="01F164FD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851" w:type="dxa"/>
            <w:shd w:val="clear" w:color="auto" w:fill="auto"/>
          </w:tcPr>
          <w:p w14:paraId="24BBFE0D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852" w:type="dxa"/>
            <w:shd w:val="clear" w:color="auto" w:fill="auto"/>
          </w:tcPr>
          <w:p w14:paraId="5B0DFEC8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2124" w:type="dxa"/>
            <w:shd w:val="clear" w:color="auto" w:fill="auto"/>
          </w:tcPr>
          <w:p w14:paraId="42F42921" w14:textId="77777777" w:rsidR="005B2B7C" w:rsidRPr="00C475FC" w:rsidRDefault="005B2B7C" w:rsidP="00CC0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1.05.01</w:t>
            </w:r>
          </w:p>
        </w:tc>
      </w:tr>
      <w:tr w:rsidR="00CC0B84" w:rsidRPr="005B2B7C" w14:paraId="57105938" w14:textId="77777777" w:rsidTr="00C475FC">
        <w:trPr>
          <w:cantSplit/>
          <w:trHeight w:val="655"/>
        </w:trPr>
        <w:tc>
          <w:tcPr>
            <w:tcW w:w="852" w:type="dxa"/>
            <w:shd w:val="clear" w:color="auto" w:fill="FFFFFF" w:themeFill="background1"/>
          </w:tcPr>
          <w:p w14:paraId="00625F52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8EF7B18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9" w:type="dxa"/>
            <w:shd w:val="clear" w:color="auto" w:fill="FFFFFF" w:themeFill="background1"/>
          </w:tcPr>
          <w:p w14:paraId="76522B4C" w14:textId="77777777" w:rsidR="00CC0B84" w:rsidRPr="00C475FC" w:rsidRDefault="00CC0B84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Доля кладбищ, соответствующих требованиям Регионального стандарта</w:t>
            </w:r>
          </w:p>
        </w:tc>
        <w:tc>
          <w:tcPr>
            <w:tcW w:w="2268" w:type="dxa"/>
            <w:shd w:val="clear" w:color="auto" w:fill="FFFFFF" w:themeFill="background1"/>
          </w:tcPr>
          <w:p w14:paraId="4953FA32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  <w:b/>
              </w:rPr>
              <w:t>Приоритетный целевой</w:t>
            </w:r>
          </w:p>
          <w:p w14:paraId="35B2261C" w14:textId="77777777" w:rsidR="00CC0B84" w:rsidRPr="00C475FC" w:rsidRDefault="00CC0B84" w:rsidP="00CC0B84">
            <w:pPr>
              <w:pStyle w:val="ConsPlusNormal"/>
              <w:ind w:left="-110" w:right="-115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Рейтинг - 45</w:t>
            </w:r>
          </w:p>
        </w:tc>
        <w:tc>
          <w:tcPr>
            <w:tcW w:w="1275" w:type="dxa"/>
            <w:shd w:val="clear" w:color="auto" w:fill="FFFFFF" w:themeFill="background1"/>
          </w:tcPr>
          <w:p w14:paraId="0E6CC0C3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BC257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8B14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4154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FCCD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EA50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CE7E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4" w:type="dxa"/>
            <w:shd w:val="clear" w:color="auto" w:fill="FFFFFF" w:themeFill="background1"/>
          </w:tcPr>
          <w:p w14:paraId="71A55EBD" w14:textId="079D5D20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1.07.04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1.07.05</w:t>
            </w:r>
          </w:p>
          <w:p w14:paraId="0AED9240" w14:textId="0D513980" w:rsidR="00CC0B84" w:rsidRPr="00C475FC" w:rsidRDefault="00CC0B84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1.07.06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1.07.09</w:t>
            </w:r>
          </w:p>
        </w:tc>
      </w:tr>
      <w:tr w:rsidR="00CC0B84" w:rsidRPr="005B2B7C" w14:paraId="0C48E482" w14:textId="77777777" w:rsidTr="00C475FC">
        <w:trPr>
          <w:cantSplit/>
          <w:trHeight w:val="853"/>
        </w:trPr>
        <w:tc>
          <w:tcPr>
            <w:tcW w:w="852" w:type="dxa"/>
            <w:shd w:val="clear" w:color="auto" w:fill="FFFFFF" w:themeFill="background1"/>
          </w:tcPr>
          <w:p w14:paraId="293BAD7C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289" w:type="dxa"/>
            <w:shd w:val="clear" w:color="auto" w:fill="FFFFFF" w:themeFill="background1"/>
          </w:tcPr>
          <w:p w14:paraId="717B365A" w14:textId="77777777" w:rsidR="00CC0B84" w:rsidRPr="00C475FC" w:rsidRDefault="00CC0B84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Количество восстановленных (ремонт, реставрация, благоустройство) воинских захоронений</w:t>
            </w:r>
          </w:p>
        </w:tc>
        <w:tc>
          <w:tcPr>
            <w:tcW w:w="2268" w:type="dxa"/>
            <w:shd w:val="clear" w:color="auto" w:fill="FFFFFF" w:themeFill="background1"/>
          </w:tcPr>
          <w:p w14:paraId="1EE0FF67" w14:textId="77777777" w:rsidR="00CC0B84" w:rsidRPr="00C475FC" w:rsidRDefault="00CC0B84" w:rsidP="00CC0B84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FFFFFF" w:themeFill="background1"/>
          </w:tcPr>
          <w:p w14:paraId="38B2CAB1" w14:textId="77777777" w:rsidR="00CC0B84" w:rsidRPr="00C475FC" w:rsidRDefault="00CC0B84" w:rsidP="00CC0B84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единицы</w:t>
            </w:r>
          </w:p>
        </w:tc>
        <w:tc>
          <w:tcPr>
            <w:tcW w:w="1560" w:type="dxa"/>
            <w:shd w:val="clear" w:color="auto" w:fill="FFFFFF" w:themeFill="background1"/>
          </w:tcPr>
          <w:p w14:paraId="3E16AB96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06C177AE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47190E0D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273CD946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14:paraId="64681005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073B757F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  <w:r w:rsidRPr="00C475F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124" w:type="dxa"/>
            <w:shd w:val="clear" w:color="auto" w:fill="FFFFFF" w:themeFill="background1"/>
          </w:tcPr>
          <w:p w14:paraId="0F174F46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</w:t>
            </w:r>
          </w:p>
        </w:tc>
      </w:tr>
      <w:tr w:rsidR="00CC0B84" w:rsidRPr="005B2B7C" w14:paraId="6FC20555" w14:textId="77777777" w:rsidTr="00D02758">
        <w:trPr>
          <w:cantSplit/>
          <w:trHeight w:val="1134"/>
        </w:trPr>
        <w:tc>
          <w:tcPr>
            <w:tcW w:w="852" w:type="dxa"/>
            <w:shd w:val="clear" w:color="auto" w:fill="FFFFFF" w:themeFill="background1"/>
          </w:tcPr>
          <w:p w14:paraId="63730BEB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89" w:type="dxa"/>
            <w:shd w:val="clear" w:color="auto" w:fill="FFFFFF" w:themeFill="background1"/>
          </w:tcPr>
          <w:p w14:paraId="4F9D1528" w14:textId="77777777" w:rsidR="00CC0B84" w:rsidRPr="00C475FC" w:rsidRDefault="00CC0B84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2268" w:type="dxa"/>
            <w:shd w:val="clear" w:color="auto" w:fill="FFFFFF" w:themeFill="background1"/>
          </w:tcPr>
          <w:p w14:paraId="584170C1" w14:textId="77777777" w:rsidR="00CC0B84" w:rsidRPr="00C475FC" w:rsidRDefault="00CC0B84" w:rsidP="00CC0B84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FFFFFF" w:themeFill="background1"/>
          </w:tcPr>
          <w:p w14:paraId="618F720E" w14:textId="77777777" w:rsidR="00CC0B84" w:rsidRPr="00C475FC" w:rsidRDefault="00CC0B84" w:rsidP="00CC0B84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shd w:val="clear" w:color="auto" w:fill="FFFFFF" w:themeFill="background1"/>
          </w:tcPr>
          <w:p w14:paraId="57176A09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14:paraId="384BCB23" w14:textId="77777777" w:rsidR="00CC0B84" w:rsidRPr="00C475FC" w:rsidRDefault="00CC0B84" w:rsidP="00AF1330">
            <w:pPr>
              <w:jc w:val="center"/>
              <w:rPr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14:paraId="4EBCDED2" w14:textId="77777777" w:rsidR="00CC0B84" w:rsidRPr="00C475FC" w:rsidRDefault="00CC0B84" w:rsidP="00AF1330">
            <w:pPr>
              <w:jc w:val="center"/>
              <w:rPr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14:paraId="3EBD07B7" w14:textId="77777777" w:rsidR="00CC0B84" w:rsidRPr="00C475FC" w:rsidRDefault="00CC0B84" w:rsidP="00AF1330">
            <w:pPr>
              <w:jc w:val="center"/>
              <w:rPr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14:paraId="74DDC0C2" w14:textId="77777777" w:rsidR="00CC0B84" w:rsidRPr="00C475FC" w:rsidRDefault="00CC0B84" w:rsidP="00AF1330">
            <w:pPr>
              <w:jc w:val="center"/>
              <w:rPr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2" w:type="dxa"/>
            <w:shd w:val="clear" w:color="auto" w:fill="FFFFFF" w:themeFill="background1"/>
          </w:tcPr>
          <w:p w14:paraId="7A38C50A" w14:textId="77777777" w:rsidR="00CC0B84" w:rsidRPr="00C475FC" w:rsidRDefault="00CC0B84" w:rsidP="00AF1330">
            <w:pPr>
              <w:jc w:val="center"/>
              <w:rPr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2124" w:type="dxa"/>
            <w:shd w:val="clear" w:color="auto" w:fill="FFFFFF" w:themeFill="background1"/>
          </w:tcPr>
          <w:p w14:paraId="6EEC067E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</w:t>
            </w:r>
          </w:p>
        </w:tc>
      </w:tr>
      <w:tr w:rsidR="00AF1330" w:rsidRPr="005B2B7C" w14:paraId="692D0E9F" w14:textId="77777777" w:rsidTr="00D02758">
        <w:trPr>
          <w:cantSplit/>
          <w:trHeight w:val="604"/>
        </w:trPr>
        <w:tc>
          <w:tcPr>
            <w:tcW w:w="852" w:type="dxa"/>
            <w:shd w:val="clear" w:color="auto" w:fill="FFFFFF" w:themeFill="background1"/>
          </w:tcPr>
          <w:p w14:paraId="01538DEF" w14:textId="77777777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89" w:type="dxa"/>
            <w:shd w:val="clear" w:color="auto" w:fill="FFFFFF" w:themeFill="background1"/>
          </w:tcPr>
          <w:p w14:paraId="7D78CDA2" w14:textId="77777777" w:rsidR="00AF1330" w:rsidRPr="00C475FC" w:rsidRDefault="00AF1330" w:rsidP="00AF1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7.</w:t>
            </w:r>
            <w:r w:rsidRPr="00AF1330">
              <w:rPr>
                <w:rFonts w:ascii="Times New Roman" w:hAnsi="Times New Roman"/>
                <w:sz w:val="20"/>
                <w:szCs w:val="20"/>
              </w:rPr>
              <w:t>Инвентаризация мест захоронений</w:t>
            </w:r>
          </w:p>
        </w:tc>
        <w:tc>
          <w:tcPr>
            <w:tcW w:w="2268" w:type="dxa"/>
            <w:shd w:val="clear" w:color="auto" w:fill="FFFFFF" w:themeFill="background1"/>
          </w:tcPr>
          <w:p w14:paraId="1E75A874" w14:textId="77777777" w:rsidR="00AF1330" w:rsidRPr="00C475FC" w:rsidRDefault="00AF1330" w:rsidP="00AF1330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FFFFFF" w:themeFill="background1"/>
          </w:tcPr>
          <w:p w14:paraId="22CC3F09" w14:textId="77777777" w:rsidR="00AF1330" w:rsidRPr="00C475FC" w:rsidRDefault="00AF1330" w:rsidP="00AF1330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shd w:val="clear" w:color="auto" w:fill="FFFFFF" w:themeFill="background1"/>
          </w:tcPr>
          <w:p w14:paraId="109B0E65" w14:textId="6B37C481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14:paraId="2783EF2B" w14:textId="73362EFA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14:paraId="0B7AFA20" w14:textId="00B534AB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14:paraId="07DA4544" w14:textId="42B243BC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14:paraId="5B9FF88D" w14:textId="4BDD654E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2" w:type="dxa"/>
            <w:shd w:val="clear" w:color="auto" w:fill="FFFFFF" w:themeFill="background1"/>
          </w:tcPr>
          <w:p w14:paraId="230F1191" w14:textId="078436C2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87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4" w:type="dxa"/>
            <w:shd w:val="clear" w:color="auto" w:fill="FFFFFF" w:themeFill="background1"/>
          </w:tcPr>
          <w:p w14:paraId="1421A113" w14:textId="77777777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</w:t>
            </w:r>
          </w:p>
        </w:tc>
      </w:tr>
      <w:tr w:rsidR="001606B5" w:rsidRPr="005B2B7C" w14:paraId="35BD7B62" w14:textId="77777777" w:rsidTr="00C475FC">
        <w:trPr>
          <w:cantSplit/>
          <w:trHeight w:val="199"/>
        </w:trPr>
        <w:tc>
          <w:tcPr>
            <w:tcW w:w="15622" w:type="dxa"/>
            <w:gridSpan w:val="11"/>
            <w:shd w:val="clear" w:color="auto" w:fill="FFFFFF" w:themeFill="background1"/>
            <w:vAlign w:val="center"/>
          </w:tcPr>
          <w:p w14:paraId="0096D6DD" w14:textId="77777777" w:rsidR="001606B5" w:rsidRPr="00C475FC" w:rsidRDefault="001606B5" w:rsidP="001606B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Подпрограмма 2</w:t>
            </w:r>
          </w:p>
        </w:tc>
      </w:tr>
      <w:tr w:rsidR="00DB7D4A" w:rsidRPr="003332EC" w14:paraId="6D58B08F" w14:textId="77777777" w:rsidTr="00D02758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90876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686CF" w14:textId="77777777" w:rsidR="00DB7D4A" w:rsidRPr="00C475FC" w:rsidRDefault="00DB7D4A" w:rsidP="00DB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BE217C">
              <w:rPr>
                <w:rFonts w:ascii="Times New Roman" w:hAnsi="Times New Roman"/>
                <w:sz w:val="20"/>
                <w:szCs w:val="20"/>
              </w:rPr>
              <w:t>Сокращение среднего времени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37B1BB" w14:textId="179F0DB8" w:rsidR="00DB7D4A" w:rsidRPr="00C475FC" w:rsidRDefault="00DB7D4A" w:rsidP="00D02758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Указ ПРФ от 28.12.2010 № 1632 «О совершенствовании системы обеспечения вызова экстренных оперативных служб на территории Российской Федерации»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A42F3" w14:textId="77777777" w:rsidR="00DB7D4A" w:rsidRPr="00C475FC" w:rsidRDefault="00DB7D4A" w:rsidP="00DB7D4A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минуты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D75365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A731D7" w14:textId="77777777" w:rsidR="00DB7D4A" w:rsidRPr="00F34B4A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B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FF161" w14:textId="77777777" w:rsidR="00DB7D4A" w:rsidRPr="00F34B4A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B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BDBC6" w14:textId="77777777" w:rsidR="00DB7D4A" w:rsidRPr="00F34B4A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B4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B03FB" w14:textId="77777777" w:rsidR="00DB7D4A" w:rsidRPr="00F34B4A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B4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4B835" w14:textId="77777777" w:rsidR="00DB7D4A" w:rsidRPr="00F34B4A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B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BA530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2.01.01</w:t>
            </w:r>
          </w:p>
          <w:p w14:paraId="6D2D1DC4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2.01.02</w:t>
            </w:r>
          </w:p>
          <w:p w14:paraId="76DBE7CE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2.01.03</w:t>
            </w:r>
          </w:p>
        </w:tc>
      </w:tr>
      <w:tr w:rsidR="00DB7D4A" w:rsidRPr="003332EC" w14:paraId="6E044CAF" w14:textId="77777777" w:rsidTr="00D02758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7A5F59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8CDD9" w14:textId="77777777" w:rsidR="00DB7D4A" w:rsidRPr="00C475FC" w:rsidRDefault="00DB7D4A" w:rsidP="00DB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Степень готовности органа местного самоуправления муниципального образования Московской области к действиям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EDC2B0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Указ ПРФ от 16.10.2019 № 501 «О Стратегии </w:t>
            </w:r>
          </w:p>
          <w:p w14:paraId="7952D75D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1D0D88" w14:textId="77777777" w:rsidR="00DB7D4A" w:rsidRPr="00C475FC" w:rsidRDefault="00DB7D4A" w:rsidP="00DB7D4A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9D1942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EE6BE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70B33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566E3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8F79F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04A7B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475FC">
              <w:rPr>
                <w:rFonts w:ascii="Times New Roman" w:hAnsi="Times New Roman"/>
              </w:rPr>
              <w:t>37,5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417BE" w14:textId="5ECD1B24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2.01.01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2.01.02</w:t>
            </w:r>
          </w:p>
          <w:p w14:paraId="563D7816" w14:textId="131FCE5D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2.01.03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2.02.01</w:t>
            </w:r>
          </w:p>
          <w:p w14:paraId="7896A131" w14:textId="498B2CB5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2.02.02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2.03.01</w:t>
            </w:r>
          </w:p>
          <w:p w14:paraId="7507A2B2" w14:textId="0299CC82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2.03.02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2.03.03</w:t>
            </w:r>
          </w:p>
          <w:p w14:paraId="3EC36F77" w14:textId="685EA96E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2.03.04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2.03.05</w:t>
            </w:r>
          </w:p>
          <w:p w14:paraId="619A807B" w14:textId="642E2233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2.03.06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2.04.01</w:t>
            </w:r>
          </w:p>
          <w:p w14:paraId="4F9A5038" w14:textId="063CFE74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2.04.02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2.05.01</w:t>
            </w:r>
          </w:p>
        </w:tc>
      </w:tr>
      <w:tr w:rsidR="00BB5E71" w:rsidRPr="003332EC" w14:paraId="13D19DA6" w14:textId="77777777" w:rsidTr="00D3335E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EB555" w14:textId="77777777" w:rsidR="00BB5E71" w:rsidRPr="00C475FC" w:rsidRDefault="00BB5E71" w:rsidP="00BB5E71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F5D1E" w14:textId="77777777" w:rsidR="00BB5E71" w:rsidRPr="00C475FC" w:rsidRDefault="00BB5E71" w:rsidP="00BB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Укомплектованность резервного фонда материальных ресурсов для ликвидации чрезвычайных ситуаций муниципального характера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3F634" w14:textId="77777777" w:rsidR="00BB5E71" w:rsidRPr="00C475FC" w:rsidRDefault="00BB5E71" w:rsidP="00BB5E71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Указ ПРФ от 16.10.2019 № 501 «О Стратегии </w:t>
            </w:r>
          </w:p>
          <w:p w14:paraId="4AA90C78" w14:textId="77777777" w:rsidR="00BB5E71" w:rsidRPr="00C475FC" w:rsidRDefault="00BB5E71" w:rsidP="00BB5E71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040CB" w14:textId="77777777" w:rsidR="00BB5E71" w:rsidRPr="00C475FC" w:rsidRDefault="00BB5E71" w:rsidP="00BB5E71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867B" w14:textId="4F4C959B" w:rsidR="00BB5E71" w:rsidRPr="00C475FC" w:rsidRDefault="00BB5E71" w:rsidP="00BB5E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E1B9E" w14:textId="7F76E0F8" w:rsidR="00BB5E71" w:rsidRPr="00BB5E71" w:rsidRDefault="00BB5E71" w:rsidP="00BB5E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6247D" w14:textId="22D8DBA1" w:rsidR="00BB5E71" w:rsidRPr="00BB5E71" w:rsidRDefault="00BB5E71" w:rsidP="00BB5E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289B5" w14:textId="101A9028" w:rsidR="00BB5E71" w:rsidRPr="00BB5E71" w:rsidRDefault="00BB5E71" w:rsidP="00BB5E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9A45F" w14:textId="7F13431F" w:rsidR="00BB5E71" w:rsidRPr="00C475FC" w:rsidRDefault="00BB5E71" w:rsidP="00BB5E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38C28" w14:textId="45401F7C" w:rsidR="00BB5E71" w:rsidRPr="00C475FC" w:rsidRDefault="00BB5E71" w:rsidP="00BB5E7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4A47D" w14:textId="77777777" w:rsidR="00BB5E71" w:rsidRPr="00C475FC" w:rsidRDefault="00BB5E71" w:rsidP="00BB5E7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2.02.01</w:t>
            </w:r>
          </w:p>
          <w:p w14:paraId="0FF70D9B" w14:textId="77777777" w:rsidR="00BB5E71" w:rsidRPr="00C475FC" w:rsidRDefault="00BB5E71" w:rsidP="00BB5E7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2.02.02</w:t>
            </w:r>
          </w:p>
        </w:tc>
      </w:tr>
      <w:tr w:rsidR="00DB7D4A" w:rsidRPr="003332EC" w14:paraId="69907CBC" w14:textId="77777777" w:rsidTr="00C475FC">
        <w:trPr>
          <w:cantSplit/>
          <w:trHeight w:val="262"/>
        </w:trPr>
        <w:tc>
          <w:tcPr>
            <w:tcW w:w="15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FCF4D" w14:textId="3E4E151F" w:rsidR="00DB7D4A" w:rsidRPr="00C475FC" w:rsidRDefault="00DB7D4A" w:rsidP="00DD203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Подпрограмма 3</w:t>
            </w:r>
          </w:p>
        </w:tc>
      </w:tr>
      <w:tr w:rsidR="00DB7D4A" w:rsidRPr="003332EC" w14:paraId="09532B6F" w14:textId="77777777" w:rsidTr="00DD203C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999F8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4AB2D" w14:textId="77777777" w:rsidR="00DB7D4A" w:rsidRPr="00C475FC" w:rsidRDefault="00DB7D4A" w:rsidP="00DB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Доля населения, проживающего или осуществляющего хозяйственную деятельность в границах зоны действия технических средств оповещения (электрических, электронных сирен и мощных акустических систем) муниципальной автоматизированной системы централизованного оповещения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7CB1D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Указ ПРФ от 16.10.2019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81BC8" w14:textId="77777777" w:rsidR="00DB7D4A" w:rsidRPr="00C475FC" w:rsidRDefault="00DB7D4A" w:rsidP="00DB7D4A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EB86D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5EF3C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7AF22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67921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1AF4B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EB4F3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475FC">
              <w:rPr>
                <w:rFonts w:ascii="Times New Roman" w:hAnsi="Times New Roman"/>
              </w:rPr>
              <w:t>70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0ACEA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3.01.01</w:t>
            </w:r>
          </w:p>
          <w:p w14:paraId="0B56504C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3.01.02</w:t>
            </w:r>
          </w:p>
        </w:tc>
      </w:tr>
      <w:tr w:rsidR="00DB7D4A" w:rsidRPr="003332EC" w14:paraId="5E95CF5D" w14:textId="77777777" w:rsidTr="00DD203C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60129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778CF" w14:textId="77777777" w:rsidR="00DB7D4A" w:rsidRPr="00C475FC" w:rsidRDefault="00DB7D4A" w:rsidP="00DB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Темп прироста степени обеспеченности запасами материально-технических, продовольственных, медицинских и иных средств для целей гражданской обороны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25AC9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Указ ПРФ от 16.10.2019 № 501 «О Стратегии </w:t>
            </w:r>
          </w:p>
          <w:p w14:paraId="3021DD10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A7506" w14:textId="77777777" w:rsidR="00DB7D4A" w:rsidRPr="00C475FC" w:rsidRDefault="00DB7D4A" w:rsidP="00DB7D4A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82239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5C3A4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4F49BD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CA55D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F0A220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86816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475FC">
              <w:rPr>
                <w:rFonts w:ascii="Times New Roman" w:hAnsi="Times New Roman"/>
              </w:rPr>
              <w:t>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36E6C" w14:textId="5420A41E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3.02.01</w:t>
            </w:r>
            <w:r w:rsidR="007C1224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3.02.02</w:t>
            </w:r>
          </w:p>
          <w:p w14:paraId="0166C4BA" w14:textId="6265147E" w:rsidR="00DB7D4A" w:rsidRPr="00C475FC" w:rsidRDefault="00DB7D4A" w:rsidP="007C1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3.03.02</w:t>
            </w:r>
            <w:r w:rsidR="007C1224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3.03.03</w:t>
            </w:r>
          </w:p>
        </w:tc>
      </w:tr>
      <w:tr w:rsidR="00DB7D4A" w:rsidRPr="003332EC" w14:paraId="3650E7F0" w14:textId="77777777" w:rsidTr="00DD203C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111AD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FD9FD" w14:textId="77777777" w:rsidR="00DB7D4A" w:rsidRPr="00C475FC" w:rsidRDefault="00DB7D4A" w:rsidP="00DB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6A84F7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Указ ПРФ от 16.10.2019 № 501 «О Стратегии </w:t>
            </w:r>
          </w:p>
          <w:p w14:paraId="127BF191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F08A4" w14:textId="77777777" w:rsidR="00DB7D4A" w:rsidRPr="00C475FC" w:rsidRDefault="00DB7D4A" w:rsidP="00DB7D4A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B418F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EFDD0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BFFDC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F378F5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42745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35ADB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475FC">
              <w:rPr>
                <w:rFonts w:ascii="Times New Roman" w:hAnsi="Times New Roman"/>
              </w:rPr>
              <w:t>24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166C3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3.03.01</w:t>
            </w:r>
          </w:p>
          <w:p w14:paraId="6A20338F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3.03.05</w:t>
            </w:r>
          </w:p>
          <w:p w14:paraId="7066E44A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3.03.07</w:t>
            </w:r>
          </w:p>
        </w:tc>
      </w:tr>
      <w:tr w:rsidR="008E758C" w:rsidRPr="003332EC" w14:paraId="7CB271DA" w14:textId="77777777" w:rsidTr="00D3335E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EC22B" w14:textId="77777777" w:rsidR="008E758C" w:rsidRPr="00C475FC" w:rsidRDefault="008E758C" w:rsidP="008E758C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BDF9B" w14:textId="77777777" w:rsidR="008E758C" w:rsidRPr="00C475FC" w:rsidRDefault="008E758C" w:rsidP="008E7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Поддержание в состоянии постоянной готовности к использованию технических систем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E4467" w14:textId="77777777" w:rsidR="008E758C" w:rsidRPr="00C475FC" w:rsidRDefault="008E758C" w:rsidP="008E758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Федеральный закон от 26.02.1997 </w:t>
            </w:r>
          </w:p>
          <w:p w14:paraId="71A31070" w14:textId="77777777" w:rsidR="008E758C" w:rsidRPr="00C475FC" w:rsidRDefault="008E758C" w:rsidP="008E758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№ 31-ФЗ «О мобилизационной подготовке и мобилизации в Российской Федерации».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A7D8B" w14:textId="77777777" w:rsidR="008E758C" w:rsidRPr="00C475FC" w:rsidRDefault="008E758C" w:rsidP="008E758C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0E35D" w14:textId="77777777" w:rsidR="008E758C" w:rsidRPr="003A0E11" w:rsidRDefault="008E758C" w:rsidP="008E75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6F03DA" w14:textId="0BDF23A1" w:rsidR="008E758C" w:rsidRPr="00C475FC" w:rsidRDefault="008E758C" w:rsidP="008E75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0E1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256D1" w14:textId="77777777" w:rsidR="008E758C" w:rsidRPr="003A0E11" w:rsidRDefault="008E758C" w:rsidP="008E75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F3B18B" w14:textId="43894041" w:rsidR="008E758C" w:rsidRPr="00C475FC" w:rsidRDefault="008E758C" w:rsidP="008E75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0E1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A92456" w14:textId="77777777" w:rsidR="008E758C" w:rsidRPr="003A0E11" w:rsidRDefault="008E758C" w:rsidP="008E75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EED1D2" w14:textId="3BE3DC19" w:rsidR="008E758C" w:rsidRPr="00C475FC" w:rsidRDefault="008E758C" w:rsidP="008E75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0E1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A054A" w14:textId="77777777" w:rsidR="008E758C" w:rsidRPr="003A0E11" w:rsidRDefault="008E758C" w:rsidP="008E75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F46B90" w14:textId="3219C6D1" w:rsidR="008E758C" w:rsidRPr="00C475FC" w:rsidRDefault="008E758C" w:rsidP="008E75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0E1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E5CB2" w14:textId="77777777" w:rsidR="008E758C" w:rsidRPr="003A0E11" w:rsidRDefault="008E758C" w:rsidP="008E75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CF39F7" w14:textId="27C6DA01" w:rsidR="008E758C" w:rsidRPr="00C475FC" w:rsidRDefault="008E758C" w:rsidP="008E75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0E1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FEEEA" w14:textId="77777777" w:rsidR="008E758C" w:rsidRPr="003A0E11" w:rsidRDefault="008E758C" w:rsidP="008E75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EFC3F2" w14:textId="405D4DD1" w:rsidR="008E758C" w:rsidRPr="00C475FC" w:rsidRDefault="008E758C" w:rsidP="008E758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A0E1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D07A3" w14:textId="02FB084E" w:rsidR="008E758C" w:rsidRPr="00C475FC" w:rsidRDefault="008E758C" w:rsidP="008E758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3.03.0</w:t>
            </w:r>
            <w:r w:rsidR="00600AED">
              <w:rPr>
                <w:rFonts w:ascii="Times New Roman" w:hAnsi="Times New Roman" w:cs="Times New Roman"/>
                <w:b/>
              </w:rPr>
              <w:t>2</w:t>
            </w:r>
          </w:p>
          <w:p w14:paraId="685AC131" w14:textId="737A53D4" w:rsidR="008E758C" w:rsidRPr="00C475FC" w:rsidRDefault="008E758C" w:rsidP="008E758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A" w:rsidRPr="003332EC" w14:paraId="1EA3FE03" w14:textId="77777777" w:rsidTr="00C475FC">
        <w:trPr>
          <w:cantSplit/>
          <w:trHeight w:val="310"/>
        </w:trPr>
        <w:tc>
          <w:tcPr>
            <w:tcW w:w="15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25F05" w14:textId="046102E9" w:rsidR="00DB7D4A" w:rsidRPr="00C475FC" w:rsidRDefault="00DB7D4A" w:rsidP="00DD203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Подпрограмма 4</w:t>
            </w:r>
          </w:p>
        </w:tc>
      </w:tr>
      <w:tr w:rsidR="00DB7D4A" w:rsidRPr="003332EC" w14:paraId="539EEF5B" w14:textId="77777777" w:rsidTr="00C475FC">
        <w:trPr>
          <w:cantSplit/>
          <w:trHeight w:val="23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6BE77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5C841" w14:textId="77777777" w:rsidR="00DB7D4A" w:rsidRPr="00C475FC" w:rsidRDefault="00DB7D4A" w:rsidP="00DB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Повышение степени пожарной защищенности городского округа, по отношению к базовому периоду 2019 года.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D6CE3" w14:textId="77777777" w:rsidR="00DB7D4A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Указ ПРФ от 16.10.2019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года».</w:t>
            </w:r>
          </w:p>
          <w:p w14:paraId="2AA82CEA" w14:textId="77777777" w:rsidR="00AF787D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0E8DD5E9" w14:textId="77777777" w:rsidR="00AF787D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1B919862" w14:textId="77777777" w:rsidR="00AF787D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1347F162" w14:textId="77777777" w:rsidR="00AF787D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15EFABFD" w14:textId="77777777" w:rsidR="00AF787D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42974CD7" w14:textId="77777777" w:rsidR="00AF787D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599E3E5D" w14:textId="77777777" w:rsidR="00AF787D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61447896" w14:textId="77777777" w:rsidR="00AF787D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2D89D376" w14:textId="77777777" w:rsidR="00AF787D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67FAB7A3" w14:textId="77777777" w:rsidR="00AF787D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2260241B" w14:textId="1B82120A" w:rsidR="00AF787D" w:rsidRPr="00C475FC" w:rsidRDefault="00AF787D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5E604" w14:textId="77777777" w:rsidR="00DB7D4A" w:rsidRPr="00C475FC" w:rsidRDefault="00DB7D4A" w:rsidP="00DB7D4A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608DC" w14:textId="77777777" w:rsidR="00DB7D4A" w:rsidRPr="00C475FC" w:rsidRDefault="00DB7D4A" w:rsidP="00DB7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EBEDB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CB6B7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A7E8C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58246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380DC" w14:textId="77777777" w:rsidR="00DB7D4A" w:rsidRPr="00C475FC" w:rsidRDefault="00DB7D4A" w:rsidP="00DB7D4A">
            <w:pPr>
              <w:pStyle w:val="ConsPlusNormal"/>
              <w:rPr>
                <w:rFonts w:ascii="Times New Roman" w:hAnsi="Times New Roman"/>
              </w:rPr>
            </w:pPr>
            <w:r w:rsidRPr="00C475FC">
              <w:rPr>
                <w:rFonts w:ascii="Times New Roman" w:hAnsi="Times New Roman"/>
              </w:rPr>
              <w:t>21,5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FF6FF" w14:textId="6CFA4A01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4.01.01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4.01.02</w:t>
            </w:r>
          </w:p>
          <w:p w14:paraId="4F486D38" w14:textId="58F60C76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4.01.03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4.01.04</w:t>
            </w:r>
          </w:p>
          <w:p w14:paraId="25DCE629" w14:textId="3EF66304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4.01.05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4.01.06</w:t>
            </w:r>
          </w:p>
          <w:p w14:paraId="296FC319" w14:textId="7FA103A3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4.01.07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4.01.08</w:t>
            </w:r>
          </w:p>
          <w:p w14:paraId="6A993ACA" w14:textId="66E3CD36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4.01.09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4.01.10</w:t>
            </w:r>
          </w:p>
          <w:p w14:paraId="7D3732CD" w14:textId="6A7C9D54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4.01.11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4.01.12</w:t>
            </w:r>
          </w:p>
          <w:p w14:paraId="49A4D57D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4.01.13</w:t>
            </w:r>
          </w:p>
        </w:tc>
      </w:tr>
      <w:tr w:rsidR="00DB7D4A" w:rsidRPr="003332EC" w14:paraId="4EF577E8" w14:textId="77777777" w:rsidTr="00C475FC">
        <w:trPr>
          <w:cantSplit/>
          <w:trHeight w:val="283"/>
        </w:trPr>
        <w:tc>
          <w:tcPr>
            <w:tcW w:w="15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520BA" w14:textId="6613D5B8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lastRenderedPageBreak/>
              <w:t>Подпрограмма 5</w:t>
            </w:r>
          </w:p>
        </w:tc>
      </w:tr>
      <w:tr w:rsidR="00DB7D4A" w:rsidRPr="003332EC" w14:paraId="7D03BC4E" w14:textId="77777777" w:rsidTr="00C475FC">
        <w:trPr>
          <w:cantSplit/>
          <w:trHeight w:val="4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152D3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3172F" w14:textId="61BD5722" w:rsidR="00DB7D4A" w:rsidRPr="00C475FC" w:rsidRDefault="00DB7D4A" w:rsidP="00DB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Прирост уровня безопасности людей на водных объектах, расположенных на территории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D3831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Приоритетный показатель</w:t>
            </w:r>
            <w:r w:rsidRPr="00C475FC">
              <w:rPr>
                <w:rFonts w:ascii="Times New Roman" w:hAnsi="Times New Roman" w:cs="Times New Roman"/>
              </w:rPr>
              <w:br/>
              <w:t xml:space="preserve">Указ Президента Российской Федерации </w:t>
            </w:r>
            <w:r w:rsidRPr="00C475FC">
              <w:rPr>
                <w:rFonts w:ascii="Times New Roman" w:hAnsi="Times New Roman" w:cs="Times New Roman"/>
              </w:rPr>
              <w:br/>
              <w:t>от 11.01.2018  </w:t>
            </w:r>
            <w:r w:rsidRPr="00C475FC">
              <w:rPr>
                <w:rFonts w:ascii="Times New Roman" w:hAnsi="Times New Roman" w:cs="Times New Roman"/>
              </w:rPr>
              <w:br/>
              <w:t xml:space="preserve">№ 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года», от 16.10.2019 № 501 «О Стратегии </w:t>
            </w:r>
          </w:p>
          <w:p w14:paraId="6061B300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в области развития гражданской обороны, защиты населения </w:t>
            </w:r>
          </w:p>
          <w:p w14:paraId="1F1CE2F0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и территорий от чрезвычайных ситуаций, обеспечения пожарной безопасности и безопасности людей на водных объектах на период до 2030 года».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3AE628" w14:textId="77777777" w:rsidR="00DB7D4A" w:rsidRPr="00C475FC" w:rsidRDefault="00DB7D4A" w:rsidP="00DB7D4A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C65A0" w14:textId="77777777" w:rsidR="00DB7D4A" w:rsidRPr="00C475FC" w:rsidRDefault="00DB7D4A" w:rsidP="00DB7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35D7A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5ED8F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7516E" w14:textId="77777777" w:rsidR="00DB7D4A" w:rsidRPr="00C475FC" w:rsidRDefault="00DB7D4A" w:rsidP="00DB7D4A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BB191" w14:textId="77777777" w:rsidR="00DB7D4A" w:rsidRPr="00C475FC" w:rsidRDefault="00DB7D4A" w:rsidP="00DB7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7E1E3" w14:textId="77777777" w:rsidR="00DB7D4A" w:rsidRPr="00C475FC" w:rsidRDefault="00DB7D4A" w:rsidP="00DB7D4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475FC">
              <w:rPr>
                <w:rFonts w:ascii="Times New Roman" w:hAnsi="Times New Roman"/>
              </w:rPr>
              <w:t>32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1B5FB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5.01.01</w:t>
            </w:r>
          </w:p>
          <w:p w14:paraId="1A3F22F8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5.01.02</w:t>
            </w:r>
          </w:p>
          <w:p w14:paraId="032D5432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5.01.03</w:t>
            </w:r>
          </w:p>
        </w:tc>
      </w:tr>
    </w:tbl>
    <w:p w14:paraId="2D671A4F" w14:textId="77777777" w:rsidR="00DB7D4A" w:rsidRDefault="00DB7D4A">
      <w:pPr>
        <w:rPr>
          <w:rFonts w:ascii="Times New Roman" w:eastAsiaTheme="minorHAnsi" w:hAnsi="Times New Roman"/>
          <w:b/>
          <w:sz w:val="18"/>
          <w:szCs w:val="18"/>
        </w:rPr>
      </w:pPr>
    </w:p>
    <w:p w14:paraId="7B008E88" w14:textId="37575BBC" w:rsidR="00161508" w:rsidRDefault="00161508">
      <w:pPr>
        <w:rPr>
          <w:rFonts w:ascii="Times New Roman" w:eastAsiaTheme="minorHAnsi" w:hAnsi="Times New Roman"/>
          <w:b/>
          <w:sz w:val="18"/>
          <w:szCs w:val="18"/>
        </w:rPr>
      </w:pPr>
      <w:r>
        <w:rPr>
          <w:rFonts w:ascii="Times New Roman" w:eastAsiaTheme="minorHAnsi" w:hAnsi="Times New Roman"/>
          <w:b/>
          <w:sz w:val="18"/>
          <w:szCs w:val="18"/>
        </w:rPr>
        <w:br w:type="page"/>
      </w:r>
    </w:p>
    <w:p w14:paraId="5F68ECE4" w14:textId="77777777" w:rsidR="00D76A33" w:rsidRPr="001606B5" w:rsidRDefault="00D76A33" w:rsidP="00D76A33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1606B5">
        <w:rPr>
          <w:rFonts w:ascii="Times New Roman" w:hAnsi="Times New Roman"/>
          <w:b/>
          <w:sz w:val="24"/>
          <w:szCs w:val="24"/>
        </w:rPr>
        <w:lastRenderedPageBreak/>
        <w:t xml:space="preserve">Методика расчета значений </w:t>
      </w:r>
      <w:r w:rsidR="00331641" w:rsidRPr="001606B5">
        <w:rPr>
          <w:rFonts w:ascii="Times New Roman" w:hAnsi="Times New Roman"/>
          <w:b/>
          <w:sz w:val="24"/>
          <w:szCs w:val="24"/>
        </w:rPr>
        <w:t xml:space="preserve">целевых показателей </w:t>
      </w:r>
      <w:r w:rsidRPr="001606B5">
        <w:rPr>
          <w:rFonts w:ascii="Times New Roman" w:hAnsi="Times New Roman"/>
          <w:b/>
          <w:sz w:val="24"/>
          <w:szCs w:val="24"/>
        </w:rPr>
        <w:t>реализации муниципальной программы «Безопасность и обеспечение безопасности жизнедеятельности» на 202</w:t>
      </w:r>
      <w:r w:rsidR="00605FAC" w:rsidRPr="001606B5">
        <w:rPr>
          <w:rFonts w:ascii="Times New Roman" w:hAnsi="Times New Roman"/>
          <w:b/>
          <w:sz w:val="24"/>
          <w:szCs w:val="24"/>
        </w:rPr>
        <w:t>3</w:t>
      </w:r>
      <w:r w:rsidRPr="001606B5">
        <w:rPr>
          <w:rFonts w:ascii="Times New Roman" w:hAnsi="Times New Roman"/>
          <w:b/>
          <w:sz w:val="24"/>
          <w:szCs w:val="24"/>
        </w:rPr>
        <w:t>- 202</w:t>
      </w:r>
      <w:r w:rsidR="002A2B1A" w:rsidRPr="001606B5">
        <w:rPr>
          <w:rFonts w:ascii="Times New Roman" w:hAnsi="Times New Roman"/>
          <w:b/>
          <w:sz w:val="24"/>
          <w:szCs w:val="24"/>
        </w:rPr>
        <w:t xml:space="preserve">7 </w:t>
      </w:r>
      <w:r w:rsidRPr="001606B5">
        <w:rPr>
          <w:rFonts w:ascii="Times New Roman" w:hAnsi="Times New Roman"/>
          <w:b/>
          <w:sz w:val="24"/>
          <w:szCs w:val="24"/>
        </w:rPr>
        <w:t>годы</w:t>
      </w:r>
    </w:p>
    <w:p w14:paraId="5754DFD6" w14:textId="77777777" w:rsidR="00D76A33" w:rsidRPr="00287BB3" w:rsidRDefault="00D76A33" w:rsidP="00D76A33">
      <w:pPr>
        <w:pStyle w:val="a3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2395"/>
        <w:gridCol w:w="1176"/>
        <w:gridCol w:w="3520"/>
        <w:gridCol w:w="7761"/>
      </w:tblGrid>
      <w:tr w:rsidR="00D76A33" w:rsidRPr="00C475FC" w14:paraId="63F297D0" w14:textId="77777777" w:rsidTr="00B83883">
        <w:tc>
          <w:tcPr>
            <w:tcW w:w="706" w:type="dxa"/>
            <w:shd w:val="clear" w:color="auto" w:fill="auto"/>
            <w:vAlign w:val="center"/>
          </w:tcPr>
          <w:p w14:paraId="6E1BFBFE" w14:textId="77777777" w:rsidR="00D76A33" w:rsidRPr="00C475FC" w:rsidRDefault="00D76A33" w:rsidP="00C4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429F24A7" w14:textId="77777777" w:rsidR="00D76A33" w:rsidRPr="00C475FC" w:rsidRDefault="00D76A33" w:rsidP="00C4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E4DEB5D" w14:textId="77777777" w:rsidR="00D76A33" w:rsidRPr="00C475FC" w:rsidRDefault="00D76A33" w:rsidP="00C475FC">
            <w:pPr>
              <w:pStyle w:val="ConsPlusNormal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E4B40AD" w14:textId="77777777" w:rsidR="00D76A33" w:rsidRPr="00C475FC" w:rsidRDefault="001606B5" w:rsidP="00C475FC">
            <w:pPr>
              <w:pStyle w:val="ConsPlusNormal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3520" w:type="dxa"/>
            <w:shd w:val="clear" w:color="auto" w:fill="auto"/>
            <w:vAlign w:val="center"/>
          </w:tcPr>
          <w:p w14:paraId="67FD0A48" w14:textId="77777777" w:rsidR="00D76A33" w:rsidRPr="00C475FC" w:rsidRDefault="00D76A33" w:rsidP="00C475F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Источник данных</w:t>
            </w:r>
          </w:p>
        </w:tc>
        <w:tc>
          <w:tcPr>
            <w:tcW w:w="7761" w:type="dxa"/>
            <w:shd w:val="clear" w:color="auto" w:fill="auto"/>
            <w:vAlign w:val="center"/>
          </w:tcPr>
          <w:p w14:paraId="71805966" w14:textId="77777777" w:rsidR="00D76A33" w:rsidRPr="00C475FC" w:rsidRDefault="00D76A33" w:rsidP="00C475F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Порядок расчета</w:t>
            </w:r>
          </w:p>
        </w:tc>
      </w:tr>
    </w:tbl>
    <w:p w14:paraId="6CB6E6D8" w14:textId="77777777" w:rsidR="00D76A33" w:rsidRPr="00634AFE" w:rsidRDefault="00D76A33" w:rsidP="00D76A33">
      <w:pPr>
        <w:spacing w:after="0" w:line="24" w:lineRule="auto"/>
        <w:rPr>
          <w:sz w:val="18"/>
          <w:szCs w:val="18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3"/>
        <w:gridCol w:w="2347"/>
        <w:gridCol w:w="1134"/>
        <w:gridCol w:w="3543"/>
        <w:gridCol w:w="6804"/>
        <w:gridCol w:w="993"/>
      </w:tblGrid>
      <w:tr w:rsidR="001606B5" w:rsidRPr="00C475FC" w14:paraId="627E2F96" w14:textId="77777777" w:rsidTr="00B83883">
        <w:trPr>
          <w:tblHeader/>
        </w:trPr>
        <w:tc>
          <w:tcPr>
            <w:tcW w:w="773" w:type="dxa"/>
            <w:gridSpan w:val="2"/>
            <w:shd w:val="clear" w:color="auto" w:fill="auto"/>
          </w:tcPr>
          <w:p w14:paraId="3FC2D5F8" w14:textId="77777777" w:rsidR="00D76A33" w:rsidRPr="00C475FC" w:rsidRDefault="00D76A33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shd w:val="clear" w:color="auto" w:fill="auto"/>
          </w:tcPr>
          <w:p w14:paraId="30975B58" w14:textId="77777777" w:rsidR="00D76A33" w:rsidRPr="00C475FC" w:rsidRDefault="00D76A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998070D" w14:textId="77777777" w:rsidR="00D76A33" w:rsidRPr="00C475FC" w:rsidRDefault="00D76A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14:paraId="18534D86" w14:textId="77777777" w:rsidR="00D76A33" w:rsidRPr="00C475FC" w:rsidRDefault="00D76A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4ED1D250" w14:textId="77777777" w:rsidR="00D76A33" w:rsidRPr="00C475FC" w:rsidRDefault="00D76A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</w:t>
            </w:r>
          </w:p>
        </w:tc>
      </w:tr>
      <w:tr w:rsidR="001606B5" w:rsidRPr="00C475FC" w14:paraId="4668FFD1" w14:textId="77777777" w:rsidTr="00DB7D4A">
        <w:trPr>
          <w:trHeight w:val="64"/>
        </w:trPr>
        <w:tc>
          <w:tcPr>
            <w:tcW w:w="15594" w:type="dxa"/>
            <w:gridSpan w:val="7"/>
            <w:shd w:val="clear" w:color="auto" w:fill="auto"/>
          </w:tcPr>
          <w:p w14:paraId="1DF4763F" w14:textId="77777777" w:rsidR="001606B5" w:rsidRPr="00C475FC" w:rsidRDefault="00A65D6C" w:rsidP="001606B5">
            <w:pPr>
              <w:pStyle w:val="ConsPlusNormal"/>
              <w:ind w:firstLine="33"/>
              <w:outlineLvl w:val="1"/>
              <w:rPr>
                <w:rFonts w:ascii="Times New Roman" w:hAnsi="Times New Roman" w:cs="Times New Roman"/>
                <w:b/>
              </w:rPr>
            </w:pPr>
            <w:hyperlink w:anchor="sub_11000" w:history="1">
              <w:r w:rsidR="001606B5" w:rsidRPr="00C475FC">
                <w:rPr>
                  <w:rFonts w:ascii="Times New Roman" w:hAnsi="Times New Roman" w:cs="Times New Roman"/>
                  <w:b/>
                </w:rPr>
                <w:t>Подпрограмма 1</w:t>
              </w:r>
            </w:hyperlink>
            <w:r w:rsidR="001606B5" w:rsidRPr="00C475FC">
              <w:rPr>
                <w:rFonts w:ascii="Times New Roman" w:hAnsi="Times New Roman" w:cs="Times New Roman"/>
                <w:b/>
                <w:bCs/>
              </w:rPr>
              <w:t xml:space="preserve"> «Профилактика преступлений и иных правонарушений»</w:t>
            </w:r>
          </w:p>
        </w:tc>
      </w:tr>
      <w:tr w:rsidR="001606B5" w:rsidRPr="00C475FC" w14:paraId="2B230B8B" w14:textId="77777777" w:rsidTr="00B83883">
        <w:trPr>
          <w:cantSplit/>
          <w:trHeight w:val="547"/>
        </w:trPr>
        <w:tc>
          <w:tcPr>
            <w:tcW w:w="773" w:type="dxa"/>
            <w:gridSpan w:val="2"/>
            <w:shd w:val="clear" w:color="auto" w:fill="auto"/>
          </w:tcPr>
          <w:p w14:paraId="452ABFDB" w14:textId="77777777" w:rsidR="00D76A33" w:rsidRPr="00C475FC" w:rsidRDefault="00D76A33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</w:tcBorders>
            <w:shd w:val="clear" w:color="auto" w:fill="auto"/>
          </w:tcPr>
          <w:p w14:paraId="140F009D" w14:textId="77777777" w:rsidR="00D76A33" w:rsidRPr="00C475FC" w:rsidRDefault="00D76A33" w:rsidP="00D76A33">
            <w:pPr>
              <w:pStyle w:val="ConsPlusNormal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Макропоказатель</w:t>
            </w:r>
          </w:p>
          <w:p w14:paraId="1E974886" w14:textId="77777777" w:rsidR="00D76A33" w:rsidRPr="00C475FC" w:rsidRDefault="00D76A33" w:rsidP="00D76A3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Снижение общего количества преступлений, совершенных на территории муниципального образования, не менее чем на 3 % ежегодно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CC60D14" w14:textId="77777777" w:rsidR="00D76A33" w:rsidRPr="00C475FC" w:rsidRDefault="00D76A33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кол-во</w:t>
            </w:r>
          </w:p>
          <w:p w14:paraId="44F08E49" w14:textId="77777777" w:rsidR="00D76A33" w:rsidRPr="00C475FC" w:rsidRDefault="00D76A33" w:rsidP="00D76A3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преступлений</w:t>
            </w:r>
          </w:p>
        </w:tc>
        <w:tc>
          <w:tcPr>
            <w:tcW w:w="3543" w:type="dxa"/>
            <w:shd w:val="clear" w:color="auto" w:fill="auto"/>
          </w:tcPr>
          <w:p w14:paraId="5B8F4E13" w14:textId="77777777" w:rsidR="00D76A33" w:rsidRPr="00C475FC" w:rsidRDefault="00D76A33" w:rsidP="00D76A33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Статистический сборник «Состояние преступности в Московской области» информационного центра Главного управления МВД России по Московской области 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23B31AA7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14:paraId="291233CA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A598BEC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Кптг = Кппг </w:t>
            </w: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0,97,</w:t>
            </w:r>
          </w:p>
          <w:p w14:paraId="1859B7C6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где:</w:t>
            </w:r>
            <w:r w:rsidRPr="00C475FC">
              <w:rPr>
                <w:rFonts w:ascii="Times New Roman" w:hAnsi="Times New Roman"/>
                <w:sz w:val="20"/>
                <w:szCs w:val="20"/>
              </w:rPr>
              <w:br/>
              <w:t xml:space="preserve">Кптг  – кол-во преступлений текущего года, </w:t>
            </w:r>
          </w:p>
          <w:p w14:paraId="44EBF501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Кппг  – кол-во преступлений предыдущего года </w:t>
            </w:r>
          </w:p>
        </w:tc>
      </w:tr>
      <w:tr w:rsidR="001606B5" w:rsidRPr="00C475FC" w14:paraId="247CB173" w14:textId="77777777" w:rsidTr="00B83883">
        <w:trPr>
          <w:trHeight w:val="890"/>
        </w:trPr>
        <w:tc>
          <w:tcPr>
            <w:tcW w:w="773" w:type="dxa"/>
            <w:gridSpan w:val="2"/>
            <w:shd w:val="clear" w:color="auto" w:fill="auto"/>
          </w:tcPr>
          <w:p w14:paraId="7A7EA7B6" w14:textId="77777777" w:rsidR="00EF3645" w:rsidRPr="00C475FC" w:rsidRDefault="00EF3645" w:rsidP="00EF3645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7" w:type="dxa"/>
            <w:shd w:val="clear" w:color="auto" w:fill="auto"/>
          </w:tcPr>
          <w:p w14:paraId="67F4F79D" w14:textId="77777777" w:rsidR="00EF3645" w:rsidRPr="00C475FC" w:rsidRDefault="00EF3645" w:rsidP="00D76A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134" w:type="dxa"/>
            <w:shd w:val="clear" w:color="auto" w:fill="auto"/>
          </w:tcPr>
          <w:p w14:paraId="3BCC1DAC" w14:textId="77777777" w:rsidR="00EF3645" w:rsidRPr="00C475FC" w:rsidRDefault="00EF3645" w:rsidP="00D76A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209B2EF2" w14:textId="77777777" w:rsidR="00EF3645" w:rsidRPr="00C475FC" w:rsidRDefault="00EF3645" w:rsidP="00793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Ежеквартальные отчеты Администрации муниципального образования</w:t>
            </w:r>
          </w:p>
          <w:p w14:paraId="7C64BD1F" w14:textId="77777777" w:rsidR="00EF3645" w:rsidRPr="00C475FC" w:rsidRDefault="00EF3645" w:rsidP="00D76A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7" w:type="dxa"/>
            <w:gridSpan w:val="2"/>
            <w:shd w:val="clear" w:color="auto" w:fill="auto"/>
          </w:tcPr>
          <w:p w14:paraId="3FB84BD8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14:paraId="1C42616E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</w:p>
          <w:p w14:paraId="39A08923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C475F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КОО+ КОК + КОС </w:t>
            </w:r>
          </w:p>
          <w:p w14:paraId="5EB9C4D3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ДОАЗ  =             </w:t>
            </w:r>
            <w:r w:rsidR="002D65A5" w:rsidRPr="00C475FC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ab/>
              <w:t xml:space="preserve"> х  100</w:t>
            </w:r>
          </w:p>
          <w:p w14:paraId="17C0CCF0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                                  ОКСЗО</w:t>
            </w:r>
          </w:p>
          <w:p w14:paraId="5A82D772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где: </w:t>
            </w:r>
          </w:p>
          <w:p w14:paraId="68901C75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ДОАЗ – доля объектов отвечающих, требованиям антитеррористической защищенности;</w:t>
            </w:r>
          </w:p>
          <w:p w14:paraId="7BA0B1DB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КОО – количество объектов образования, отвечающих требованиям антитеррористической защищенности по итогам отчетного периода;</w:t>
            </w:r>
          </w:p>
          <w:p w14:paraId="5ED41A57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КОК -  количество объектов культуры, отвечающих требованиям антитеррористической защищенности по итогам отчетного периода;</w:t>
            </w:r>
          </w:p>
          <w:p w14:paraId="0A035825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КОС - количество объектов спорта, отвечающих требованиям антитеррористической защищенности по итогам отчетного периода;</w:t>
            </w:r>
          </w:p>
          <w:p w14:paraId="3D59436E" w14:textId="77777777" w:rsidR="00EF3645" w:rsidRPr="00C475FC" w:rsidRDefault="00EF3645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ОКСЗО – общее количество социально значимых объектов</w:t>
            </w:r>
          </w:p>
        </w:tc>
      </w:tr>
      <w:tr w:rsidR="001606B5" w:rsidRPr="00C475FC" w14:paraId="1452060F" w14:textId="77777777" w:rsidTr="00B83883">
        <w:trPr>
          <w:trHeight w:val="890"/>
        </w:trPr>
        <w:tc>
          <w:tcPr>
            <w:tcW w:w="773" w:type="dxa"/>
            <w:gridSpan w:val="2"/>
            <w:shd w:val="clear" w:color="auto" w:fill="auto"/>
          </w:tcPr>
          <w:p w14:paraId="5EB03E20" w14:textId="77777777" w:rsidR="00D76A33" w:rsidRPr="00C475FC" w:rsidRDefault="00EF3645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7" w:type="dxa"/>
            <w:shd w:val="clear" w:color="auto" w:fill="auto"/>
          </w:tcPr>
          <w:p w14:paraId="2A4C380E" w14:textId="77777777" w:rsidR="00D76A33" w:rsidRPr="00C475FC" w:rsidRDefault="00D76A33" w:rsidP="00D76A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</w:t>
            </w:r>
            <w:r w:rsidRPr="00C475FC">
              <w:rPr>
                <w:rFonts w:ascii="Times New Roman" w:hAnsi="Times New Roman"/>
                <w:sz w:val="20"/>
                <w:szCs w:val="20"/>
              </w:rPr>
              <w:lastRenderedPageBreak/>
              <w:t>«Безопасный регион», не менее чем на 5 % ежегодно</w:t>
            </w:r>
          </w:p>
        </w:tc>
        <w:tc>
          <w:tcPr>
            <w:tcW w:w="1134" w:type="dxa"/>
            <w:shd w:val="clear" w:color="auto" w:fill="auto"/>
          </w:tcPr>
          <w:p w14:paraId="490F302D" w14:textId="77777777" w:rsidR="00D76A33" w:rsidRPr="00C475FC" w:rsidRDefault="00D76A33" w:rsidP="00D76A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lastRenderedPageBreak/>
              <w:t>Кол-во камер, динамика в %</w:t>
            </w:r>
          </w:p>
        </w:tc>
        <w:tc>
          <w:tcPr>
            <w:tcW w:w="3543" w:type="dxa"/>
            <w:shd w:val="clear" w:color="auto" w:fill="auto"/>
          </w:tcPr>
          <w:p w14:paraId="66B805F0" w14:textId="77777777" w:rsidR="00D76A33" w:rsidRPr="00C475FC" w:rsidRDefault="00D76A33" w:rsidP="00D76A33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3CC8AEFD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14:paraId="79EE01D7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AC97E75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Вбртг = Вбрпг х 1,05</w:t>
            </w:r>
          </w:p>
          <w:p w14:paraId="5F0510F7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14:paraId="6068B1FD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Вбртг – кол-во видеокамер, подключенных к системе БР в текущем году,</w:t>
            </w:r>
          </w:p>
          <w:p w14:paraId="2B812415" w14:textId="77777777" w:rsidR="00D76A33" w:rsidRPr="00C475FC" w:rsidRDefault="00D76A33" w:rsidP="00D76A33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Вбрпг – кол-во видеокамер, подключенных к системе БР в предыдущем году</w:t>
            </w:r>
          </w:p>
        </w:tc>
      </w:tr>
      <w:tr w:rsidR="001606B5" w:rsidRPr="00C475FC" w14:paraId="5015700D" w14:textId="77777777" w:rsidTr="00B83883">
        <w:tc>
          <w:tcPr>
            <w:tcW w:w="773" w:type="dxa"/>
            <w:gridSpan w:val="2"/>
            <w:shd w:val="clear" w:color="auto" w:fill="auto"/>
          </w:tcPr>
          <w:p w14:paraId="29BF2B6B" w14:textId="77777777" w:rsidR="00D76A33" w:rsidRPr="00C475FC" w:rsidRDefault="00EF3645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47" w:type="dxa"/>
            <w:shd w:val="clear" w:color="auto" w:fill="auto"/>
          </w:tcPr>
          <w:p w14:paraId="25F163AA" w14:textId="77777777" w:rsidR="00D76A33" w:rsidRPr="00C475FC" w:rsidRDefault="00D76A33" w:rsidP="00D76A3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Снижение уровня вовлеченности населения в незаконный оборот наркотиков на 100 тыс. человек</w:t>
            </w:r>
          </w:p>
        </w:tc>
        <w:tc>
          <w:tcPr>
            <w:tcW w:w="1134" w:type="dxa"/>
            <w:shd w:val="clear" w:color="auto" w:fill="auto"/>
          </w:tcPr>
          <w:p w14:paraId="388948A6" w14:textId="77777777" w:rsidR="00D76A33" w:rsidRPr="00C475FC" w:rsidRDefault="00D76A33" w:rsidP="00D76A3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человек на 100 тыс. населения</w:t>
            </w:r>
          </w:p>
        </w:tc>
        <w:tc>
          <w:tcPr>
            <w:tcW w:w="3543" w:type="dxa"/>
            <w:shd w:val="clear" w:color="auto" w:fill="auto"/>
          </w:tcPr>
          <w:p w14:paraId="05B4E49F" w14:textId="77777777" w:rsidR="00D76A33" w:rsidRPr="00C475FC" w:rsidRDefault="00D76A33" w:rsidP="00D76A33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Минобрнауки России, ФСБ России, ФСИН России, ФТС России от 2 ноября 2015 года, № 389/536/98/1041/668/779БН/1280/663/990/2206, данные из статистического сборника «Численность и состав населения населения Московской области»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07B352D9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14:paraId="057E1352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Внон  =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ЧЛсп+ЧЛадм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Кжго</m:t>
                  </m:r>
                </m:den>
              </m:f>
            </m:oMath>
            <w:r w:rsidRPr="00C475FC">
              <w:rPr>
                <w:rFonts w:ascii="Times New Roman" w:hAnsi="Times New Roman"/>
                <w:sz w:val="20"/>
                <w:szCs w:val="20"/>
              </w:rPr>
              <w:t xml:space="preserve">  х 100 000</w:t>
            </w:r>
          </w:p>
          <w:p w14:paraId="50B7E503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где:</w:t>
            </w:r>
            <w:r w:rsidRPr="00C475FC">
              <w:rPr>
                <w:rFonts w:ascii="Times New Roman" w:hAnsi="Times New Roman"/>
                <w:sz w:val="20"/>
                <w:szCs w:val="20"/>
              </w:rPr>
              <w:br/>
              <w:t>Внон   – вовлеченность населения, в незаконный оборот наркотиков (случаев);</w:t>
            </w:r>
          </w:p>
          <w:p w14:paraId="39D99515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ЧЛсп  – число лиц, совершивших преступления, связанные с незаконным оборотом наркотических средств, психотропных веществ и их прекурсоров или аналогов, сильнодействующих веществ, растений (либо их частей), содержащих наркотические средства или психотропные вещества либо их прекурсоры, новых потенциально опасных психоактивных веществ (строка 1, раздел 2, 1-МВ-НОН);</w:t>
            </w:r>
          </w:p>
          <w:p w14:paraId="6B391D2B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ЧЛадм  – число лиц, в отношении которых составлены протоколы об административных правонарушениях (строка 1, раздел 4, 4-МВ-НОН); </w:t>
            </w:r>
          </w:p>
          <w:p w14:paraId="0920F2F6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Кжго  – количество жителей городского округа</w:t>
            </w:r>
          </w:p>
        </w:tc>
      </w:tr>
      <w:tr w:rsidR="001606B5" w:rsidRPr="00C475FC" w14:paraId="3050D254" w14:textId="77777777" w:rsidTr="00B83883">
        <w:tc>
          <w:tcPr>
            <w:tcW w:w="773" w:type="dxa"/>
            <w:gridSpan w:val="2"/>
            <w:shd w:val="clear" w:color="auto" w:fill="auto"/>
          </w:tcPr>
          <w:p w14:paraId="617894C3" w14:textId="77777777" w:rsidR="00D76A33" w:rsidRPr="00C475FC" w:rsidRDefault="00EF3645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7" w:type="dxa"/>
            <w:shd w:val="clear" w:color="auto" w:fill="auto"/>
          </w:tcPr>
          <w:p w14:paraId="69EFE836" w14:textId="77777777" w:rsidR="00D76A33" w:rsidRPr="00C475FC" w:rsidRDefault="00D76A33" w:rsidP="00D76A3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Снижение уровня криминогенности наркомании на 100 тыс. человек</w:t>
            </w:r>
          </w:p>
        </w:tc>
        <w:tc>
          <w:tcPr>
            <w:tcW w:w="1134" w:type="dxa"/>
            <w:shd w:val="clear" w:color="auto" w:fill="auto"/>
          </w:tcPr>
          <w:p w14:paraId="33AC449F" w14:textId="77777777" w:rsidR="00D76A33" w:rsidRPr="00C475FC" w:rsidRDefault="00D76A33" w:rsidP="00D76A3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человек на 100 тыс. населения</w:t>
            </w:r>
          </w:p>
        </w:tc>
        <w:tc>
          <w:tcPr>
            <w:tcW w:w="3543" w:type="dxa"/>
            <w:shd w:val="clear" w:color="auto" w:fill="auto"/>
          </w:tcPr>
          <w:p w14:paraId="72D15BE7" w14:textId="77777777" w:rsidR="00D76A33" w:rsidRPr="00C475FC" w:rsidRDefault="00D76A33" w:rsidP="00D76A33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Минобрнауки России, ФСБ России, ФСИН России, ФТС России от 2 ноября 2015 года, № 389/536/98/1041/668/779БН/1280/663/990/2206, данные из статистического сборника «Численность и состав населения населения Московской области»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64BFAC72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14:paraId="28477140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Кн  =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ЧПсп+ЧПадм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Кжго</m:t>
                  </m:r>
                </m:den>
              </m:f>
            </m:oMath>
            <w:r w:rsidRPr="00C475FC">
              <w:rPr>
                <w:rFonts w:ascii="Times New Roman" w:hAnsi="Times New Roman"/>
                <w:sz w:val="20"/>
                <w:szCs w:val="20"/>
              </w:rPr>
              <w:t xml:space="preserve">     х  100 000</w:t>
            </w:r>
          </w:p>
          <w:p w14:paraId="57D063F0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</w:p>
          <w:p w14:paraId="7096D729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14:paraId="65C92C17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Кн – криминогенность наркомании (случаев);</w:t>
            </w:r>
          </w:p>
          <w:p w14:paraId="71AD5348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ЧПсп – число потребителей наркотических средств и психотропных веществ из общего числа лиц, совершивших преступления(строка 43, раздел 2, 1-МВ-НОН);</w:t>
            </w:r>
          </w:p>
          <w:p w14:paraId="2160E4B3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ЧПадм – число лиц, совершивших административные правонарушения, связанные с потреблением наркотических средств, психотропных веществ, новых потенциально опасных психоактивных веществ, или в состоянии наркотического опьянения (строка 24, раздел 4, 4-МВ-НОН);</w:t>
            </w:r>
          </w:p>
          <w:p w14:paraId="1D325E1A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Кжго   – количество жителей городского округа</w:t>
            </w:r>
          </w:p>
        </w:tc>
      </w:tr>
      <w:tr w:rsidR="001606B5" w:rsidRPr="00C475FC" w14:paraId="43E74C07" w14:textId="77777777" w:rsidTr="00B83883">
        <w:tc>
          <w:tcPr>
            <w:tcW w:w="773" w:type="dxa"/>
            <w:gridSpan w:val="2"/>
            <w:shd w:val="clear" w:color="auto" w:fill="auto"/>
          </w:tcPr>
          <w:p w14:paraId="27A1B3EA" w14:textId="77777777" w:rsidR="00D76A33" w:rsidRPr="00C475FC" w:rsidRDefault="00164BAE" w:rsidP="00D76A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7" w:type="dxa"/>
            <w:shd w:val="clear" w:color="auto" w:fill="auto"/>
          </w:tcPr>
          <w:p w14:paraId="017FD1DB" w14:textId="77777777" w:rsidR="00D76A33" w:rsidRPr="00C475FC" w:rsidRDefault="00D76A33" w:rsidP="00D76A33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Доля кладбищ, соответствующих требованиям Регионального стандарта</w:t>
            </w:r>
          </w:p>
        </w:tc>
        <w:tc>
          <w:tcPr>
            <w:tcW w:w="1134" w:type="dxa"/>
            <w:shd w:val="clear" w:color="auto" w:fill="auto"/>
          </w:tcPr>
          <w:p w14:paraId="1FA27ABA" w14:textId="77777777" w:rsidR="00D76A33" w:rsidRPr="00C475FC" w:rsidRDefault="00D76A33" w:rsidP="00D76A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374B05F1" w14:textId="77777777" w:rsidR="00D76A33" w:rsidRPr="00C475FC" w:rsidRDefault="00D76A33" w:rsidP="00D76A33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Данные муниципальных образований Московской области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542FC1C2" w14:textId="77777777" w:rsidR="00D76A33" w:rsidRPr="00C475FC" w:rsidRDefault="00D76A33" w:rsidP="00D76A33">
            <w:pPr>
              <w:pStyle w:val="11"/>
              <w:keepNext/>
              <w:keepLines/>
              <w:shd w:val="clear" w:color="auto" w:fill="auto"/>
              <w:tabs>
                <w:tab w:val="left" w:pos="2749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 xml:space="preserve">      </w:t>
            </w:r>
            <w:r w:rsidR="002D65A5" w:rsidRPr="00C475FC">
              <w:rPr>
                <w:sz w:val="20"/>
                <w:szCs w:val="20"/>
              </w:rPr>
              <w:t xml:space="preserve"> </w:t>
            </w:r>
            <w:r w:rsidRPr="00C475FC">
              <w:rPr>
                <w:sz w:val="20"/>
                <w:szCs w:val="20"/>
              </w:rPr>
              <w:t xml:space="preserve">    КЛ</w:t>
            </w:r>
            <w:r w:rsidRPr="00C475FC">
              <w:rPr>
                <w:sz w:val="20"/>
                <w:szCs w:val="20"/>
                <w:vertAlign w:val="subscript"/>
              </w:rPr>
              <w:t>рс</w:t>
            </w:r>
          </w:p>
          <w:p w14:paraId="4729117C" w14:textId="77777777" w:rsidR="00D76A33" w:rsidRPr="00C475FC" w:rsidRDefault="00D76A33" w:rsidP="00D76A33">
            <w:pPr>
              <w:pStyle w:val="11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Д</w:t>
            </w:r>
            <w:r w:rsidRPr="00C475FC">
              <w:rPr>
                <w:sz w:val="20"/>
                <w:szCs w:val="20"/>
                <w:vertAlign w:val="subscript"/>
              </w:rPr>
              <w:t>рс</w:t>
            </w:r>
            <w:r w:rsidRPr="00C475FC">
              <w:rPr>
                <w:sz w:val="20"/>
                <w:szCs w:val="20"/>
              </w:rPr>
              <w:t xml:space="preserve"> = ---------- х </w:t>
            </w:r>
            <w:r w:rsidRPr="00C475FC">
              <w:rPr>
                <w:sz w:val="20"/>
                <w:szCs w:val="20"/>
                <w:lang w:val="en-US"/>
              </w:rPr>
              <w:t>K</w:t>
            </w:r>
            <w:r w:rsidRPr="00C475FC">
              <w:rPr>
                <w:sz w:val="20"/>
                <w:szCs w:val="20"/>
                <w:vertAlign w:val="subscript"/>
              </w:rPr>
              <w:t>с</w:t>
            </w:r>
            <w:r w:rsidRPr="00C475FC">
              <w:rPr>
                <w:sz w:val="20"/>
                <w:szCs w:val="20"/>
              </w:rPr>
              <w:t xml:space="preserve"> х 100 %,</w:t>
            </w:r>
          </w:p>
          <w:p w14:paraId="0D908C01" w14:textId="77777777" w:rsidR="00D76A33" w:rsidRPr="00C475FC" w:rsidRDefault="00D76A33" w:rsidP="00D76A33">
            <w:pPr>
              <w:pStyle w:val="11"/>
              <w:keepNext/>
              <w:keepLines/>
              <w:shd w:val="clear" w:color="auto" w:fill="auto"/>
              <w:tabs>
                <w:tab w:val="left" w:pos="1282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 xml:space="preserve">          КЛ</w:t>
            </w:r>
            <w:r w:rsidRPr="00C475FC">
              <w:rPr>
                <w:sz w:val="20"/>
                <w:szCs w:val="20"/>
                <w:vertAlign w:val="subscript"/>
              </w:rPr>
              <w:t>общ</w:t>
            </w:r>
          </w:p>
          <w:p w14:paraId="7D57C08D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где:</w:t>
            </w:r>
          </w:p>
          <w:p w14:paraId="2A82D849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pacing w:val="-4"/>
                <w:sz w:val="20"/>
                <w:szCs w:val="20"/>
              </w:rPr>
            </w:pPr>
            <w:r w:rsidRPr="00C475FC">
              <w:rPr>
                <w:spacing w:val="-4"/>
                <w:sz w:val="20"/>
                <w:szCs w:val="20"/>
              </w:rPr>
              <w:t>Д</w:t>
            </w:r>
            <w:r w:rsidRPr="00C475FC">
              <w:rPr>
                <w:spacing w:val="-4"/>
                <w:sz w:val="20"/>
                <w:szCs w:val="20"/>
                <w:vertAlign w:val="subscript"/>
              </w:rPr>
              <w:t>рс</w:t>
            </w:r>
            <w:r w:rsidRPr="00C475FC">
              <w:rPr>
                <w:spacing w:val="-4"/>
                <w:sz w:val="20"/>
                <w:szCs w:val="20"/>
              </w:rPr>
              <w:t> – доля кладбищ, соответствующих требованиям Регионального стандарта, %;</w:t>
            </w:r>
          </w:p>
          <w:p w14:paraId="78B0341E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КЛ</w:t>
            </w:r>
            <w:r w:rsidRPr="00C475FC">
              <w:rPr>
                <w:sz w:val="20"/>
                <w:szCs w:val="20"/>
                <w:vertAlign w:val="subscript"/>
              </w:rPr>
              <w:t>рс</w:t>
            </w:r>
            <w:r w:rsidRPr="00C475FC">
              <w:rPr>
                <w:sz w:val="20"/>
                <w:szCs w:val="20"/>
              </w:rPr>
              <w:t> – количество кладбищ, соответствующих требованиям Регионального стандарта по итогам рассмотрения вопроса на заседании МВК, ед.;</w:t>
            </w:r>
          </w:p>
          <w:p w14:paraId="1ACC6DAB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lastRenderedPageBreak/>
              <w:t>КЛ</w:t>
            </w:r>
            <w:r w:rsidRPr="00C475FC">
              <w:rPr>
                <w:sz w:val="20"/>
                <w:szCs w:val="20"/>
                <w:vertAlign w:val="subscript"/>
              </w:rPr>
              <w:t>общ</w:t>
            </w:r>
            <w:r w:rsidRPr="00C475FC">
              <w:rPr>
                <w:sz w:val="20"/>
                <w:szCs w:val="20"/>
                <w:lang w:val="en-US"/>
              </w:rPr>
              <w:t> </w:t>
            </w:r>
            <w:r w:rsidRPr="00C475FC">
              <w:rPr>
                <w:sz w:val="20"/>
                <w:szCs w:val="20"/>
              </w:rPr>
              <w:t>–</w:t>
            </w:r>
            <w:r w:rsidRPr="00C475FC">
              <w:rPr>
                <w:sz w:val="20"/>
                <w:szCs w:val="20"/>
                <w:lang w:val="en-US"/>
              </w:rPr>
              <w:t> </w:t>
            </w:r>
            <w:r w:rsidRPr="00C475FC">
              <w:rPr>
                <w:sz w:val="20"/>
                <w:szCs w:val="20"/>
              </w:rPr>
              <w:t>общее количество кладбищ на территории городского округа, ед.;</w:t>
            </w:r>
          </w:p>
          <w:p w14:paraId="2F97FBE2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  <w:lang w:val="en-US"/>
              </w:rPr>
              <w:t>K</w:t>
            </w:r>
            <w:r w:rsidRPr="00C475FC">
              <w:rPr>
                <w:sz w:val="20"/>
                <w:szCs w:val="20"/>
                <w:vertAlign w:val="subscript"/>
              </w:rPr>
              <w:t>с</w:t>
            </w:r>
            <w:r w:rsidRPr="00C475FC">
              <w:rPr>
                <w:sz w:val="20"/>
                <w:szCs w:val="20"/>
              </w:rPr>
              <w:t> – повышающий (стимулирующий) коэффициент, равный 1,1. Данный коэффициент применяется при наличии на территории городского округа от 30 и более кладбищ, из которых не менее 50% соответствуют требованиям Регионального стандарта.</w:t>
            </w:r>
          </w:p>
          <w:p w14:paraId="74A6E0DE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При применении повышающего (стимулирующего) коэффициента К</w:t>
            </w:r>
            <w:r w:rsidRPr="00C475FC">
              <w:rPr>
                <w:sz w:val="20"/>
                <w:szCs w:val="20"/>
                <w:vertAlign w:val="subscript"/>
              </w:rPr>
              <w:t>с</w:t>
            </w:r>
            <w:r w:rsidRPr="00C475FC">
              <w:rPr>
                <w:sz w:val="20"/>
                <w:szCs w:val="20"/>
              </w:rPr>
              <w:t xml:space="preserve"> итоговое значение показателя Д</w:t>
            </w:r>
            <w:r w:rsidRPr="00C475FC">
              <w:rPr>
                <w:sz w:val="20"/>
                <w:szCs w:val="20"/>
                <w:vertAlign w:val="subscript"/>
              </w:rPr>
              <w:t>рс</w:t>
            </w:r>
            <w:r w:rsidRPr="00C475FC">
              <w:rPr>
                <w:sz w:val="20"/>
                <w:szCs w:val="20"/>
              </w:rPr>
              <w:t xml:space="preserve"> не может быть больше 100 %.</w:t>
            </w:r>
          </w:p>
          <w:p w14:paraId="410DA7B3" w14:textId="77777777" w:rsidR="00D76A33" w:rsidRPr="00C475FC" w:rsidRDefault="00D76A33" w:rsidP="00D76A33">
            <w:pPr>
              <w:pStyle w:val="a5"/>
              <w:spacing w:after="0" w:line="240" w:lineRule="auto"/>
              <w:ind w:left="51" w:right="-108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*для городских округов, не имеющих кладбищ на своей территории, учитывается количество кладбищ, на которых в соответствии с заключенными соглашениями осуществляются захоронения умерших жителей данных городских округов.</w:t>
            </w:r>
          </w:p>
        </w:tc>
      </w:tr>
      <w:tr w:rsidR="002D65A5" w:rsidRPr="00C475FC" w14:paraId="5C566485" w14:textId="77777777" w:rsidTr="00B83883">
        <w:tc>
          <w:tcPr>
            <w:tcW w:w="773" w:type="dxa"/>
            <w:gridSpan w:val="2"/>
            <w:shd w:val="clear" w:color="auto" w:fill="auto"/>
          </w:tcPr>
          <w:p w14:paraId="1B5C85C2" w14:textId="77777777" w:rsidR="002D65A5" w:rsidRPr="00C475FC" w:rsidRDefault="002D65A5" w:rsidP="002D65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347" w:type="dxa"/>
            <w:shd w:val="clear" w:color="auto" w:fill="auto"/>
          </w:tcPr>
          <w:p w14:paraId="47841574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134" w:type="dxa"/>
            <w:shd w:val="clear" w:color="auto" w:fill="auto"/>
          </w:tcPr>
          <w:p w14:paraId="3137E2E6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3543" w:type="dxa"/>
            <w:shd w:val="clear" w:color="auto" w:fill="auto"/>
          </w:tcPr>
          <w:p w14:paraId="480870A3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Ежемесячные отчеты Администрации муниципального образования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06D60A50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Значение показателя определяется по фактическому количеству восстановленных (ремонт, реставрация, благоустройство) воинских захоронений </w:t>
            </w:r>
          </w:p>
        </w:tc>
      </w:tr>
      <w:tr w:rsidR="002D65A5" w:rsidRPr="00C475FC" w14:paraId="2B5BC425" w14:textId="77777777" w:rsidTr="00B83883">
        <w:tc>
          <w:tcPr>
            <w:tcW w:w="773" w:type="dxa"/>
            <w:gridSpan w:val="2"/>
            <w:shd w:val="clear" w:color="auto" w:fill="auto"/>
          </w:tcPr>
          <w:p w14:paraId="795B2AC3" w14:textId="77777777" w:rsidR="002D65A5" w:rsidRPr="00C475FC" w:rsidRDefault="002D65A5" w:rsidP="002D65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47" w:type="dxa"/>
            <w:shd w:val="clear" w:color="auto" w:fill="auto"/>
          </w:tcPr>
          <w:p w14:paraId="398482FC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134" w:type="dxa"/>
            <w:shd w:val="clear" w:color="auto" w:fill="auto"/>
          </w:tcPr>
          <w:p w14:paraId="2BA1D909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7B0FFFCA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Ежемесячные отчеты Администрации муниципального образования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2FD4DA33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14:paraId="13C3AD13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eastAsia="ru-RU"/>
                  </w:rPr>
                  <m:t>ДТ=</m:t>
                </m:r>
                <m:d>
                  <m:d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  <w:lang w:eastAsia="ru-RU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ru-RU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eastAsia="ru-RU"/>
                          </w:rPr>
                          <m:t>Тн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eastAsia="ru-RU"/>
                          </w:rPr>
                          <m:t>Тобщ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eastAsia="ru-RU"/>
                  </w:rPr>
                  <m:t>х100%</m:t>
                </m:r>
              </m:oMath>
            </m:oMathPara>
          </w:p>
          <w:p w14:paraId="54D35D82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ничегогде:</w:t>
            </w:r>
          </w:p>
          <w:p w14:paraId="4BB7397D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ДТ - 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требованиями;</w:t>
            </w:r>
          </w:p>
          <w:p w14:paraId="4F255484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Тн – количество транспортировок умерших в морг, по которым поступили обоснованные жалобы о нарушениях порядка осуществления транспортировки умерших в морг, Стандарта качества транспортировки умерших в морг либо выявлены нарушения контрольно-надзорными органами, органами местного самоуправления; </w:t>
            </w:r>
          </w:p>
          <w:p w14:paraId="66281934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Тобщ – общее фактическое количество осуществленных транспортировок умерших в морг</w:t>
            </w:r>
          </w:p>
        </w:tc>
      </w:tr>
      <w:tr w:rsidR="002D65A5" w:rsidRPr="00C475FC" w14:paraId="4011C1CE" w14:textId="77777777" w:rsidTr="00B83883">
        <w:tc>
          <w:tcPr>
            <w:tcW w:w="773" w:type="dxa"/>
            <w:gridSpan w:val="2"/>
            <w:shd w:val="clear" w:color="auto" w:fill="auto"/>
          </w:tcPr>
          <w:p w14:paraId="7A809AA0" w14:textId="77777777" w:rsidR="002D65A5" w:rsidRPr="00C475FC" w:rsidRDefault="002D65A5" w:rsidP="002D65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47" w:type="dxa"/>
            <w:shd w:val="clear" w:color="auto" w:fill="auto"/>
          </w:tcPr>
          <w:p w14:paraId="32B8EE80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7.Инвентаризация мест захоронений</w:t>
            </w:r>
          </w:p>
        </w:tc>
        <w:tc>
          <w:tcPr>
            <w:tcW w:w="1134" w:type="dxa"/>
            <w:shd w:val="clear" w:color="auto" w:fill="auto"/>
          </w:tcPr>
          <w:p w14:paraId="7BA2806F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24261DA9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Данные муниципальных образований Московской области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654C8F45" w14:textId="77777777" w:rsidR="002D65A5" w:rsidRPr="00C475FC" w:rsidRDefault="002D65A5" w:rsidP="002D65A5">
            <w:pPr>
              <w:pStyle w:val="a5"/>
              <w:spacing w:after="0" w:line="240" w:lineRule="auto"/>
              <w:ind w:left="51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Is / D х 100% = I</w:t>
            </w:r>
          </w:p>
          <w:p w14:paraId="452130B8" w14:textId="77777777" w:rsidR="002D65A5" w:rsidRPr="00C475FC" w:rsidRDefault="002D65A5" w:rsidP="002D65A5">
            <w:pPr>
              <w:pStyle w:val="a5"/>
              <w:spacing w:after="0" w:line="240" w:lineRule="auto"/>
              <w:ind w:left="51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 - доля зоны захоронения кладбищ, на которых проведена инвентаризация захоронений в соответствии с требованиями законодательства, %;</w:t>
            </w:r>
          </w:p>
          <w:p w14:paraId="2556D6D7" w14:textId="77777777" w:rsidR="002D65A5" w:rsidRPr="00C475FC" w:rsidRDefault="002D65A5" w:rsidP="002D65A5">
            <w:pPr>
              <w:pStyle w:val="a5"/>
              <w:spacing w:after="0" w:line="240" w:lineRule="auto"/>
              <w:ind w:left="51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Is - площадь зоны захоронения, на которых проведена инвентаризация в электронном виде, га;</w:t>
            </w:r>
          </w:p>
          <w:p w14:paraId="0F7CC156" w14:textId="77777777" w:rsidR="002D65A5" w:rsidRPr="00C475FC" w:rsidRDefault="002D65A5" w:rsidP="002D65A5">
            <w:pPr>
              <w:pStyle w:val="a5"/>
              <w:spacing w:after="0" w:line="240" w:lineRule="auto"/>
              <w:ind w:left="51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 - общая площадь зоны захоронения на кладбищах муниципального образования</w:t>
            </w:r>
          </w:p>
        </w:tc>
      </w:tr>
      <w:tr w:rsidR="002D65A5" w:rsidRPr="00C475FC" w14:paraId="5F6743C9" w14:textId="77777777" w:rsidTr="00C475FC">
        <w:trPr>
          <w:trHeight w:val="197"/>
        </w:trPr>
        <w:tc>
          <w:tcPr>
            <w:tcW w:w="15594" w:type="dxa"/>
            <w:gridSpan w:val="7"/>
            <w:shd w:val="clear" w:color="auto" w:fill="auto"/>
            <w:vAlign w:val="center"/>
          </w:tcPr>
          <w:p w14:paraId="0444D335" w14:textId="0AD3C0D3" w:rsidR="002D65A5" w:rsidRPr="00C475FC" w:rsidRDefault="002D65A5" w:rsidP="00C475F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Подпрограмма 2</w:t>
            </w:r>
            <w:r w:rsidR="001A1B93" w:rsidRPr="00C475FC">
              <w:rPr>
                <w:rFonts w:ascii="Times New Roman" w:hAnsi="Times New Roman" w:cs="Times New Roman"/>
                <w:b/>
              </w:rPr>
              <w:t xml:space="preserve"> </w:t>
            </w:r>
            <w:bookmarkStart w:id="1" w:name="_Hlk118888423"/>
            <w:r w:rsidR="001A1B93" w:rsidRPr="00C475FC">
              <w:rPr>
                <w:rFonts w:ascii="Times New Roman" w:hAnsi="Times New Roman" w:cs="Times New Roman"/>
                <w:b/>
              </w:rPr>
              <w:t>«Обеспечение мероприятий по защите населения и территорий от чрезвычайных ситуаций»</w:t>
            </w:r>
            <w:bookmarkEnd w:id="1"/>
          </w:p>
        </w:tc>
      </w:tr>
      <w:tr w:rsidR="00DB7D4A" w:rsidRPr="00C475FC" w14:paraId="3660A643" w14:textId="77777777" w:rsidTr="00B83883">
        <w:tc>
          <w:tcPr>
            <w:tcW w:w="710" w:type="dxa"/>
            <w:shd w:val="clear" w:color="auto" w:fill="auto"/>
          </w:tcPr>
          <w:p w14:paraId="37270796" w14:textId="77777777" w:rsidR="00DB7D4A" w:rsidRPr="00C475FC" w:rsidRDefault="00DB7D4A" w:rsidP="00DB7D4A">
            <w:pPr>
              <w:pStyle w:val="ConsPlusNormal"/>
              <w:ind w:right="-172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№ </w:t>
            </w:r>
            <w:r w:rsidRPr="00C475F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828ADA6" w14:textId="77777777" w:rsidR="00D117FB" w:rsidRPr="00C475FC" w:rsidRDefault="00DB7D4A" w:rsidP="00DB7D4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Наименование</w:t>
            </w:r>
          </w:p>
          <w:p w14:paraId="6F5AD30A" w14:textId="3FEA3CBB" w:rsidR="00DB7D4A" w:rsidRPr="00C475FC" w:rsidRDefault="00DB7D4A" w:rsidP="00DB7D4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1134" w:type="dxa"/>
            <w:shd w:val="clear" w:color="auto" w:fill="auto"/>
          </w:tcPr>
          <w:p w14:paraId="0A5F26C4" w14:textId="7848A0CA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Единица измерения</w:t>
            </w:r>
            <w:r w:rsidR="00DD203C" w:rsidRPr="00C475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7F5ED1B1" w14:textId="54CA0DEF" w:rsidR="00DB7D4A" w:rsidRPr="00C475FC" w:rsidRDefault="00DD203C" w:rsidP="00DB7D4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Источник данных</w:t>
            </w:r>
          </w:p>
        </w:tc>
        <w:tc>
          <w:tcPr>
            <w:tcW w:w="6804" w:type="dxa"/>
            <w:shd w:val="clear" w:color="auto" w:fill="auto"/>
          </w:tcPr>
          <w:p w14:paraId="739F5EBF" w14:textId="2F5F5602" w:rsidR="00DB7D4A" w:rsidRPr="00C475FC" w:rsidRDefault="00DD203C" w:rsidP="00DB7D4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Порядок расчета</w:t>
            </w:r>
          </w:p>
        </w:tc>
        <w:tc>
          <w:tcPr>
            <w:tcW w:w="993" w:type="dxa"/>
            <w:shd w:val="clear" w:color="auto" w:fill="auto"/>
          </w:tcPr>
          <w:p w14:paraId="4402B182" w14:textId="154D533B" w:rsidR="00DB7D4A" w:rsidRPr="00C475FC" w:rsidRDefault="00DD203C" w:rsidP="00DD203C">
            <w:pPr>
              <w:pStyle w:val="ConsPlusNormal"/>
              <w:ind w:left="-104" w:right="-38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</w:tr>
      <w:tr w:rsidR="00DD203C" w:rsidRPr="00C475FC" w14:paraId="4CFB7586" w14:textId="77777777" w:rsidTr="00B83883">
        <w:tc>
          <w:tcPr>
            <w:tcW w:w="710" w:type="dxa"/>
            <w:shd w:val="clear" w:color="auto" w:fill="auto"/>
          </w:tcPr>
          <w:p w14:paraId="681C5DBC" w14:textId="77777777" w:rsidR="00DD203C" w:rsidRPr="00C475FC" w:rsidRDefault="00DD203C" w:rsidP="00DD203C">
            <w:pPr>
              <w:pStyle w:val="ConsPlusNormal"/>
              <w:ind w:right="-172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344F4C1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Степень готовности органа местного самоуправления муниципального </w:t>
            </w:r>
            <w:r w:rsidRPr="00C475FC">
              <w:rPr>
                <w:rFonts w:ascii="Times New Roman" w:hAnsi="Times New Roman" w:cs="Times New Roman"/>
              </w:rPr>
              <w:lastRenderedPageBreak/>
              <w:t>образования Московской области к действиям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134" w:type="dxa"/>
            <w:shd w:val="clear" w:color="auto" w:fill="auto"/>
          </w:tcPr>
          <w:p w14:paraId="276E4278" w14:textId="461DD33A" w:rsidR="00DD203C" w:rsidRPr="00C475FC" w:rsidRDefault="00DD203C" w:rsidP="00DD203C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671C42E0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Постановление Правительство Московской области от 04.02.2014 года № 25/1 «О Московской об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 xml:space="preserve">ластной системе предупреждения и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ликвидации чрезвычайных ситуа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 xml:space="preserve">ций». Обучение организуется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соответствии с требованиями федераль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ных законов от 12.02.1998 № 28-ФЗ «О гражданской обороне» и от 21.12.1994 № 68-ФЗ «О защите населения и территорий от чрезвы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 xml:space="preserve">чайных ситуаций природного и техногенного характера», постановлений Правительства Российской Федерации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от 18.09.2020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 и от 02.11.2000 № 841 «Об утверждении Положения об организации обучения населения в области граж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чайным ситуациям и ликвидации последствий стихийных бедствий и осуществляется по месту работы.</w:t>
            </w:r>
          </w:p>
          <w:p w14:paraId="423E6EA8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НПА органов местного самоуправления муниципальных образований Московской области «О Порядке создания, хранения, использования и восполнения резерва материальных ресурсов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для ликвидации чрезвычайных ситуаций на территории Муниципального образования Московской области». </w:t>
            </w:r>
          </w:p>
          <w:p w14:paraId="566FED20" w14:textId="2A18C193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14:paraId="50A616CD" w14:textId="28928F25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Значение показателя рассчитывается по формуле:</w:t>
            </w:r>
          </w:p>
          <w:p w14:paraId="198A3D4F" w14:textId="77777777" w:rsidR="00D117FB" w:rsidRPr="00C475FC" w:rsidRDefault="00D117FB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0EC5A3DF" w14:textId="77777777" w:rsidR="00DD203C" w:rsidRPr="00C475FC" w:rsidRDefault="00DD203C" w:rsidP="00DD20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= (А * 0,25 + В * 0,15 + С * 0,25 + Q * 0,15 + R * 0,2), где:</w:t>
            </w:r>
          </w:p>
          <w:p w14:paraId="4F2C5CFB" w14:textId="39541CC4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А – уровень укомплектованности резервного фонда материальных для </w:t>
            </w:r>
            <w:r w:rsidRPr="00C475FC">
              <w:rPr>
                <w:rFonts w:ascii="Times New Roman" w:hAnsi="Times New Roman" w:cs="Times New Roman"/>
              </w:rPr>
              <w:lastRenderedPageBreak/>
              <w:t xml:space="preserve">ликвидации чрезвычайных ситуаций на территории муниципального образования Московской области </w:t>
            </w:r>
          </w:p>
          <w:p w14:paraId="6AE06C02" w14:textId="77777777" w:rsidR="00D117FB" w:rsidRPr="00C475FC" w:rsidRDefault="00D117FB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07855217" w14:textId="675EC262" w:rsidR="00DD203C" w:rsidRPr="00C475FC" w:rsidRDefault="00D117FB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А = (А1 / А2 * 100) – 100%, где</w:t>
            </w:r>
          </w:p>
          <w:p w14:paraId="20AAE365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А1 –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за отчетный период времени;</w:t>
            </w:r>
          </w:p>
          <w:p w14:paraId="465D7243" w14:textId="457D3D65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А2 -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Московской области за аналогичный отчетный период 2016 года (_____%). </w:t>
            </w:r>
          </w:p>
          <w:p w14:paraId="09F5511B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– снижение числа погибших и пострадавших при чрезвычайных ситуациях (происшествиях) на территории муниципального образования Московской области</w:t>
            </w:r>
          </w:p>
          <w:p w14:paraId="23352757" w14:textId="77777777" w:rsidR="00DD203C" w:rsidRPr="00C475FC" w:rsidRDefault="00DD203C" w:rsidP="00DD20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 = 100% – (B1 / B2 * 100), где</w:t>
            </w:r>
          </w:p>
          <w:p w14:paraId="493306BA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B1 – число погибших и пострадавших при чрезвычайных ситуациях (происшествиях) на территории муниципального образования Московской области отчетный период времени;</w:t>
            </w:r>
          </w:p>
          <w:p w14:paraId="234E73A5" w14:textId="26A9A635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B2 – число погибших и пострадавших при чрезвычайных ситуациях (происшествиях) на территории муниципального образования Московской области; за аналогичный отчетный период 2016 года (______ человек).</w:t>
            </w:r>
          </w:p>
          <w:p w14:paraId="13B74EF2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 – степень укомплектованности муниципального поисково-спасательного (аварийно-восстановительных, восстановительных) формирования средствами ведения аварийно-спасательных работ входящих в состав сил постоянной МОСЧС, согласно табеля оснащенности формирования.</w:t>
            </w:r>
          </w:p>
          <w:p w14:paraId="7A5C50C2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216CC18C" w14:textId="3E9C7CA4" w:rsidR="00DD203C" w:rsidRPr="00C475FC" w:rsidRDefault="00D117FB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 = (С1 / С2 * 100) – 100%, где</w:t>
            </w:r>
          </w:p>
          <w:p w14:paraId="6449D78C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С1 – степень укомплектованности муниципального поисково-спасательного (аварийно-восстановительных, восстановительного) формирований средствами ведения аварийно-спасательных работ входящих в состав сил постоянной МОСЧС, согласно табеля оснащенности формирования за отчетный период времени;</w:t>
            </w:r>
          </w:p>
          <w:p w14:paraId="7FDEFED5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С2 – степень укомплектованности поисково-спасательных (аварийно-восстановительных, восстановительных) формирований средствами ведения аварийно-спасательных работ входящих в состав сил постоянной МОСЧС, согласно табеля оснащенности формирования за аналогичный отчетный период 2016 года (_____%).</w:t>
            </w:r>
          </w:p>
          <w:p w14:paraId="28E31D94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0F8C0B0F" w14:textId="3A4CCF8B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С1 = (С ОМСУ </w:t>
            </w:r>
            <w:r w:rsidR="00D117FB" w:rsidRPr="00C475FC">
              <w:rPr>
                <w:rFonts w:ascii="Times New Roman" w:hAnsi="Times New Roman" w:cs="Times New Roman"/>
              </w:rPr>
              <w:t>МО /N2  + С орг./ N3) / 3, где:</w:t>
            </w:r>
          </w:p>
          <w:p w14:paraId="0A90F560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 ОМСУ МО - Степень укомплектованности муниципальных поисково-спасательного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14:paraId="76221CD1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N2 – количество муниципальных поисково-спасательных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14:paraId="15B87FEE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 орг - Степень укомплектованности поисково-спасательных (аварийно-спасательных, аварийно-восстановительных,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 и включенных в перечень сил и средств постоянной готовности МОСЧС;</w:t>
            </w:r>
          </w:p>
          <w:p w14:paraId="2F09BF08" w14:textId="77C475F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N3 – количество поисково-спасательных (аварийно-спасательных, аварийно-восстановительных,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 и включенных в перечень сил и средств постоянной готовности МОСЧС.</w:t>
            </w:r>
          </w:p>
          <w:p w14:paraId="23F26901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Q – снижение количества чрезвычайных ситуаций (происшествий, аварий, технологических сбоев) на территории Московской области;</w:t>
            </w:r>
          </w:p>
          <w:p w14:paraId="25B30FB3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616E12AD" w14:textId="77777777" w:rsidR="00DD203C" w:rsidRPr="00C475FC" w:rsidRDefault="00DD203C" w:rsidP="00DD20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Q = 100% – (Q1 / Q2 * 100), где</w:t>
            </w:r>
          </w:p>
          <w:p w14:paraId="56CF7015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Q1 – количество чрезвычайных ситуаций (происшествий технологических сбоев) на территории Московской области за отчетный период времени;</w:t>
            </w:r>
          </w:p>
          <w:p w14:paraId="2DBC2740" w14:textId="43864394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Q2 – количество чрезвычайных ситуаций (происшествий, технологических сбоев) на территории Московской области за аналогичный отчетный период 2016 года (____ ЧС и происшествий технологических сбоев.).</w:t>
            </w:r>
          </w:p>
          <w:p w14:paraId="263A9400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R – увеличения количества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</w:t>
            </w:r>
          </w:p>
          <w:p w14:paraId="304C7DFF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36076A27" w14:textId="4836EF99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R = (Т / W5 х 100) – (S / W4 х 100), где</w:t>
            </w:r>
          </w:p>
          <w:p w14:paraId="558022A0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Т – количество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за текущий отчетный период;</w:t>
            </w:r>
          </w:p>
          <w:p w14:paraId="2FBD2BDE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0748B207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Т =  Т1 + Т2 + Т3, где</w:t>
            </w:r>
          </w:p>
          <w:p w14:paraId="0AE269DF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Т1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казанного учреждения Московской области «Специальный центр «Звенигород» руководителей, работников гражданской обороны и </w:t>
            </w:r>
            <w:r w:rsidRPr="00C475FC">
              <w:rPr>
                <w:rFonts w:ascii="Times New Roman" w:hAnsi="Times New Roman" w:cs="Times New Roman"/>
              </w:rPr>
              <w:lastRenderedPageBreak/>
              <w:t>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области;</w:t>
            </w:r>
          </w:p>
          <w:p w14:paraId="2B0453C0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Т2 – количество руководителей, работников и специалистов Московской областной системы предупреждения и ликвидации чрезвычайных ситуаций, прошедших подготовку (повышение квалификации) в специализированных учебных заведениях;</w:t>
            </w:r>
          </w:p>
          <w:p w14:paraId="600DA804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Т3 – количество руководителей, работников и специалистов Московской областной системы предупреждения и ликвидации чрезвычайных ситуаций, принявших участие в командно-штабных тренировках, командно-штабных учениях.</w:t>
            </w:r>
          </w:p>
          <w:p w14:paraId="49B3310B" w14:textId="56DC6E31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W5 – общая численность руководителей, работников и специалистов Московской областной системы предупреждения и ликвидации чрезвычайных ситуаций по состоянию отчетный период времени.</w:t>
            </w:r>
          </w:p>
          <w:p w14:paraId="7A6D41D1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S – количество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и населения на УКП ОМСУ за аналогичный период 2016 года (__________ чел.) </w:t>
            </w:r>
          </w:p>
          <w:p w14:paraId="4C82F26D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15E9BDD9" w14:textId="07E99F57" w:rsidR="00DD203C" w:rsidRPr="00C475FC" w:rsidRDefault="00D117FB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S = S1 + S2 + S3, где </w:t>
            </w:r>
          </w:p>
          <w:p w14:paraId="4324E20F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S1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казанного учреждения Московской области «Специальный центр «Звенигород» руководителей, работников гражданской обороны и 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области. за аналогичный период 2016 года (__________ чел);</w:t>
            </w:r>
          </w:p>
          <w:p w14:paraId="79012413" w14:textId="44F63528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S2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(повышение квалификации) в специализированных учебных заведениях, в том числе курсах ГО ОМСУ за аналогичный период 2016 года (__________ чел);</w:t>
            </w:r>
          </w:p>
          <w:p w14:paraId="3BD1E9CF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S3 – количество руководителей, работников и специалистов Московской областной системы предупреждения и ликвидации чрезвычайных ситуаций, принявших участие в командно-штабных тренировках, командно-штабных учениях за аналогичный период 2016 года (_________ чел.).</w:t>
            </w:r>
          </w:p>
          <w:p w14:paraId="7F037C3E" w14:textId="2AED0EB9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W4 – общая численность руководителей, работников и специалистов Московской областной системы предупреждения и ликвидации чрезвычайных ситуаций и населения на УКП ОМСУ по состоянию на 2016 год (______ чел.) </w:t>
            </w:r>
          </w:p>
          <w:p w14:paraId="1E2A9F8E" w14:textId="43C252C1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 расчете макропоказателя учитывается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993" w:type="dxa"/>
            <w:shd w:val="clear" w:color="auto" w:fill="auto"/>
          </w:tcPr>
          <w:p w14:paraId="6437D536" w14:textId="013D3CA1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Ежеквартально</w:t>
            </w:r>
          </w:p>
        </w:tc>
      </w:tr>
      <w:tr w:rsidR="00DD203C" w:rsidRPr="00C475FC" w14:paraId="0C1B74BF" w14:textId="77777777" w:rsidTr="00B83883">
        <w:tblPrEx>
          <w:tblLook w:val="0000" w:firstRow="0" w:lastRow="0" w:firstColumn="0" w:lastColumn="0" w:noHBand="0" w:noVBand="0"/>
        </w:tblPrEx>
        <w:trPr>
          <w:trHeight w:val="750"/>
        </w:trPr>
        <w:tc>
          <w:tcPr>
            <w:tcW w:w="710" w:type="dxa"/>
            <w:shd w:val="clear" w:color="auto" w:fill="auto"/>
          </w:tcPr>
          <w:p w14:paraId="65D867A6" w14:textId="77777777" w:rsidR="00DD203C" w:rsidRPr="00C475FC" w:rsidRDefault="00DD203C" w:rsidP="00DD203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A0D4091" w14:textId="77777777" w:rsidR="00DD203C" w:rsidRPr="00C475FC" w:rsidRDefault="00DD203C" w:rsidP="00DD203C">
            <w:pPr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2972DEC8" w14:textId="3DB07635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 xml:space="preserve">минуты </w:t>
            </w:r>
          </w:p>
        </w:tc>
        <w:tc>
          <w:tcPr>
            <w:tcW w:w="3543" w:type="dxa"/>
            <w:shd w:val="clear" w:color="auto" w:fill="auto"/>
          </w:tcPr>
          <w:p w14:paraId="7E276FD6" w14:textId="655AB75B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Модуль формирования отчетов учета времени реагирования экстренных оперативных служб системы обеспечения вызова экстренных служб по единому номеру «112» на территории Московской области, утвержденной постановлением Правительства Московской области от 25.02.2016 № 143/5 «Об утверждении Положения о системе обеспечения вызова экстренных оперативных служб по единому номеру «112» на территории Московской области»</w:t>
            </w:r>
          </w:p>
        </w:tc>
        <w:tc>
          <w:tcPr>
            <w:tcW w:w="6804" w:type="dxa"/>
            <w:shd w:val="clear" w:color="auto" w:fill="auto"/>
          </w:tcPr>
          <w:p w14:paraId="23FE16F7" w14:textId="77777777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Значение показателя рассчитывается по формуле:</w:t>
            </w:r>
          </w:p>
          <w:p w14:paraId="65C3CCE2" w14:textId="77777777" w:rsidR="00DD203C" w:rsidRPr="00C475FC" w:rsidRDefault="00DD203C" w:rsidP="00DD203C">
            <w:pPr>
              <w:pStyle w:val="empty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 </w:t>
            </w:r>
          </w:p>
          <w:p w14:paraId="13BBA9F1" w14:textId="1C3066EF" w:rsidR="00DD203C" w:rsidRPr="00C475FC" w:rsidRDefault="00DD203C" w:rsidP="00D117FB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 xml:space="preserve">С = Тп + То + Тк + </w:t>
            </w:r>
            <w:r w:rsidR="00D117FB" w:rsidRPr="00C475FC">
              <w:rPr>
                <w:sz w:val="20"/>
                <w:szCs w:val="20"/>
              </w:rPr>
              <w:t>Тi + Тн + Тв + Тм,</w:t>
            </w:r>
          </w:p>
          <w:p w14:paraId="21732DB6" w14:textId="77777777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где:</w:t>
            </w:r>
          </w:p>
          <w:p w14:paraId="5AAD6A92" w14:textId="77777777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С -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«112», в минутах;</w:t>
            </w:r>
          </w:p>
          <w:p w14:paraId="6DB77C0D" w14:textId="77777777" w:rsidR="00D117FB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Тп - среднее время приема обращения от заявителя по единому номеру «112» о происшествии и/или чрезвычайной ситуации, в минутах;</w:t>
            </w:r>
          </w:p>
          <w:p w14:paraId="6D50FB3A" w14:textId="623A32B0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То - среднее время опроса заявителя по единому номеру «112» о происшествии и/или чрезвычайной ситуации, в минутах;</w:t>
            </w:r>
          </w:p>
          <w:p w14:paraId="56C2D974" w14:textId="77777777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Тк - среднее время передачи карточки происшествия в экстренные оперативные службы, в минутах;</w:t>
            </w:r>
          </w:p>
          <w:p w14:paraId="0C1D1AE0" w14:textId="77777777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Тi - среднее время опроса заявителя о происшествии и/или чрезвычайной ситуации в экстренной оперативной службе, в минутах;</w:t>
            </w:r>
          </w:p>
          <w:p w14:paraId="539CADC9" w14:textId="77777777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Тн - среднее время назначения экипажей экстренных оперативных служб, в минутах;</w:t>
            </w:r>
          </w:p>
          <w:p w14:paraId="3CC3CA84" w14:textId="77777777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Тв - среднее время выезда экипажей экстренных оперативных служб к месту происшествия и/или чрезвычайной ситуации, в минутах;</w:t>
            </w:r>
          </w:p>
          <w:p w14:paraId="49FA51C3" w14:textId="3E3D0345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Тм - среднее время прибытия к месту происшествия и/или чрезвычайной ситуации экипажей экстренных оперативных служб, в минутах</w:t>
            </w:r>
          </w:p>
        </w:tc>
        <w:tc>
          <w:tcPr>
            <w:tcW w:w="993" w:type="dxa"/>
            <w:shd w:val="clear" w:color="auto" w:fill="auto"/>
          </w:tcPr>
          <w:p w14:paraId="231F8AC5" w14:textId="35B3AF03" w:rsidR="00DD203C" w:rsidRPr="00C475FC" w:rsidRDefault="00DD203C" w:rsidP="00DD203C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Ежеквартально</w:t>
            </w:r>
          </w:p>
        </w:tc>
      </w:tr>
      <w:tr w:rsidR="00DD203C" w:rsidRPr="00C475FC" w14:paraId="69606473" w14:textId="77777777" w:rsidTr="00B83883">
        <w:tblPrEx>
          <w:tblLook w:val="0000" w:firstRow="0" w:lastRow="0" w:firstColumn="0" w:lastColumn="0" w:noHBand="0" w:noVBand="0"/>
        </w:tblPrEx>
        <w:trPr>
          <w:trHeight w:val="750"/>
        </w:trPr>
        <w:tc>
          <w:tcPr>
            <w:tcW w:w="710" w:type="dxa"/>
            <w:shd w:val="clear" w:color="auto" w:fill="auto"/>
          </w:tcPr>
          <w:p w14:paraId="145A7A50" w14:textId="77777777" w:rsidR="00DD203C" w:rsidRPr="00C475FC" w:rsidRDefault="00DD203C" w:rsidP="00DD203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E130801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Укомплектованность резервного фонда материальных ресурсов для ликвидации чрезвычайных ситуаций на территории муниципального образования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6B27105D" w14:textId="549E520E" w:rsidR="00DD203C" w:rsidRPr="00C475FC" w:rsidRDefault="00DD203C" w:rsidP="00DD203C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6DC3B4B1" w14:textId="77777777" w:rsidR="00DD203C" w:rsidRPr="00C475FC" w:rsidRDefault="00DD203C" w:rsidP="00DD203C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Указ ПРФ от 16.10.2019 № 501 «О Стратегии </w:t>
            </w:r>
          </w:p>
          <w:p w14:paraId="493E1BD0" w14:textId="07F7E88F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/>
              </w:rPr>
              <w:t>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6804" w:type="dxa"/>
            <w:shd w:val="clear" w:color="auto" w:fill="auto"/>
          </w:tcPr>
          <w:p w14:paraId="273EED68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А = А (тек) - А (2016), где  </w:t>
            </w:r>
          </w:p>
          <w:p w14:paraId="34266BB3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А (тек) – 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>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за отчетный период времени</w:t>
            </w: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;</w:t>
            </w:r>
          </w:p>
          <w:p w14:paraId="40FE7F5B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А (2016) – 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 xml:space="preserve">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</w:t>
            </w: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 аналогичный период 2016 года (в 2016 году ____%),</w:t>
            </w:r>
          </w:p>
          <w:p w14:paraId="7E688AEA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14:paraId="0BA63071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А (тек) – 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 xml:space="preserve">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</w:t>
            </w: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рассчитывается по формуле:</w:t>
            </w:r>
          </w:p>
          <w:p w14:paraId="019D153A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14:paraId="02441210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К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∑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i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</m:t>
                  </m:r>
                </m:den>
              </m:f>
            </m:oMath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</m:t>
                  </m:r>
                </m:den>
              </m:f>
            </m:oMath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где: </w:t>
            </w:r>
          </w:p>
          <w:p w14:paraId="0875A7F0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∑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– сумма показателей 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 xml:space="preserve">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</w:t>
            </w: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 каждому разделу Номенклатуры органов местного самоуправления муниципальных образований Московской области, в процентах;</w:t>
            </w:r>
          </w:p>
          <w:p w14:paraId="24B8630A" w14:textId="77777777" w:rsidR="00DD203C" w:rsidRPr="00C475FC" w:rsidRDefault="00A65D6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 (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</m:t>
                  </m:r>
                </m:sub>
              </m:sSub>
            </m:oMath>
            <w:r w:rsidR="00DD203C"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) – показатели </w:t>
            </w:r>
            <w:r w:rsidR="00DD203C" w:rsidRPr="00C475FC">
              <w:rPr>
                <w:rFonts w:ascii="Times New Roman" w:hAnsi="Times New Roman"/>
                <w:sz w:val="20"/>
                <w:szCs w:val="20"/>
              </w:rPr>
              <w:t xml:space="preserve">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</w:t>
            </w:r>
            <w:r w:rsidR="00DD203C"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 каждой позиции в разделе Номенклатур органов местного самоуправления муниципальных образований Московской области, в процентах;</w:t>
            </w:r>
          </w:p>
          <w:p w14:paraId="5E4B0A82" w14:textId="53EB06CC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n – ко</w:t>
            </w:r>
            <w:r w:rsidR="00D117FB"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личество разделов Номенклатуры.</w:t>
            </w:r>
          </w:p>
          <w:p w14:paraId="050893E5" w14:textId="7FDF18EE" w:rsidR="00DD203C" w:rsidRPr="00C475FC" w:rsidRDefault="00A65D6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8" w:history="1">
              <w:r w:rsidR="00DD203C" w:rsidRPr="00C475FC">
                <w:rPr>
                  <w:rFonts w:ascii="Times New Roman CYR" w:hAnsi="Times New Roman CYR" w:cs="Times New Roman CYR"/>
                  <w:sz w:val="20"/>
                  <w:szCs w:val="20"/>
                </w:rPr>
                <w:t>Постановления</w:t>
              </w:r>
            </w:hyperlink>
            <w:r w:rsidR="00DD203C" w:rsidRPr="00C475FC">
              <w:rPr>
                <w:rFonts w:ascii="Times New Roman CYR" w:hAnsi="Times New Roman CYR" w:cs="Times New Roman CYR"/>
                <w:sz w:val="20"/>
                <w:szCs w:val="20"/>
              </w:rPr>
              <w:t xml:space="preserve"> органов местного самоуправления муниципальных образований Московской области «О создании и содержании запасов материально-технических, продовольственных, медицинских и иных средств в целях гражданской обороны»</w:t>
            </w:r>
          </w:p>
        </w:tc>
        <w:tc>
          <w:tcPr>
            <w:tcW w:w="993" w:type="dxa"/>
            <w:shd w:val="clear" w:color="auto" w:fill="auto"/>
          </w:tcPr>
          <w:p w14:paraId="351E6047" w14:textId="58BEBB0D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ежеквартально</w:t>
            </w:r>
          </w:p>
        </w:tc>
      </w:tr>
      <w:tr w:rsidR="00DD203C" w:rsidRPr="00C475FC" w14:paraId="484593F2" w14:textId="77777777" w:rsidTr="00D02758">
        <w:tc>
          <w:tcPr>
            <w:tcW w:w="15594" w:type="dxa"/>
            <w:gridSpan w:val="7"/>
            <w:shd w:val="clear" w:color="auto" w:fill="auto"/>
          </w:tcPr>
          <w:p w14:paraId="0A17A5F0" w14:textId="65663212" w:rsidR="00DD203C" w:rsidRPr="00C475FC" w:rsidRDefault="00C475FC" w:rsidP="00C475FC">
            <w:pPr>
              <w:pStyle w:val="ConsPlusNormal"/>
              <w:rPr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lastRenderedPageBreak/>
              <w:t>П</w:t>
            </w:r>
            <w:r w:rsidR="00DD203C" w:rsidRPr="00C475FC">
              <w:rPr>
                <w:rFonts w:ascii="Times New Roman" w:hAnsi="Times New Roman" w:cs="Times New Roman"/>
                <w:b/>
              </w:rPr>
              <w:t>одпрограмма 3 «Обеспечение мероприятий гражданской обороны на территории муниципального образования Московской области»</w:t>
            </w:r>
          </w:p>
        </w:tc>
      </w:tr>
      <w:tr w:rsidR="00DD203C" w:rsidRPr="00C475FC" w14:paraId="6073B3BE" w14:textId="77777777" w:rsidTr="00B83883">
        <w:tc>
          <w:tcPr>
            <w:tcW w:w="710" w:type="dxa"/>
            <w:shd w:val="clear" w:color="auto" w:fill="auto"/>
          </w:tcPr>
          <w:p w14:paraId="31FA75C2" w14:textId="77777777" w:rsidR="00DD203C" w:rsidRPr="00C475FC" w:rsidRDefault="00DD203C" w:rsidP="00DD203C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0844F1E" w14:textId="77777777" w:rsidR="00DD203C" w:rsidRPr="00C475FC" w:rsidRDefault="00DD203C" w:rsidP="00DD203C">
            <w:pPr>
              <w:pStyle w:val="af8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 xml:space="preserve">Доля населения, проживающего или осуществляющего хозяйственную деятельность в границах зоны действия технических средств оповещения (электрических, электронных сирен и мощных акустических систем) муниципальной автоматизированной системы централизованного оповещения </w:t>
            </w:r>
          </w:p>
        </w:tc>
        <w:tc>
          <w:tcPr>
            <w:tcW w:w="1134" w:type="dxa"/>
            <w:shd w:val="clear" w:color="auto" w:fill="auto"/>
          </w:tcPr>
          <w:p w14:paraId="1EDC2238" w14:textId="02D0B754" w:rsidR="00DD203C" w:rsidRPr="00C475FC" w:rsidRDefault="00DD203C" w:rsidP="00DD203C">
            <w:pPr>
              <w:pStyle w:val="af8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 xml:space="preserve">процент </w:t>
            </w:r>
          </w:p>
        </w:tc>
        <w:tc>
          <w:tcPr>
            <w:tcW w:w="3543" w:type="dxa"/>
            <w:shd w:val="clear" w:color="auto" w:fill="auto"/>
          </w:tcPr>
          <w:p w14:paraId="76396DA8" w14:textId="77777777" w:rsidR="00DD203C" w:rsidRPr="00C475FC" w:rsidRDefault="00DD203C" w:rsidP="00DD203C">
            <w:pPr>
              <w:pStyle w:val="af8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Данные по численности населения муниципального образования учитываются из статистических сведений, официально опубликованных Территориальным органом Федеральной службы государственной статистики по Московской области, на расчетный период (статистический сборник «Численность и состав населения Московской области»).</w:t>
            </w:r>
          </w:p>
          <w:p w14:paraId="60C41C5F" w14:textId="1430CDF4" w:rsidR="00DD203C" w:rsidRPr="00C475FC" w:rsidRDefault="00DD203C" w:rsidP="00DD203C">
            <w:pPr>
              <w:pStyle w:val="af8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Данные по численности населения муниципального образования, охваченного техническими средствами оповещения (электрическими, электронными сиренами и мощными акустическими системами) МАСЦО Московской области, определяется по результатам комплексных проверок готовности МАСЦО Московской области.</w:t>
            </w:r>
          </w:p>
        </w:tc>
        <w:tc>
          <w:tcPr>
            <w:tcW w:w="6804" w:type="dxa"/>
            <w:shd w:val="clear" w:color="auto" w:fill="auto"/>
          </w:tcPr>
          <w:p w14:paraId="24C27839" w14:textId="77777777" w:rsidR="00DD203C" w:rsidRPr="00C475FC" w:rsidRDefault="00DD203C" w:rsidP="00DD203C">
            <w:pPr>
              <w:pStyle w:val="af8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Значение показателя рассчитывается по формуле:</w:t>
            </w:r>
          </w:p>
          <w:p w14:paraId="538AEE16" w14:textId="77777777" w:rsidR="00DD203C" w:rsidRPr="00C475FC" w:rsidRDefault="00DD203C" w:rsidP="00DD203C">
            <w:pPr>
              <w:pStyle w:val="ab"/>
              <w:rPr>
                <w:sz w:val="20"/>
                <w:szCs w:val="20"/>
              </w:rPr>
            </w:pPr>
          </w:p>
          <w:p w14:paraId="0FC65DE7" w14:textId="1CB55CDB" w:rsidR="00DD203C" w:rsidRPr="00C475FC" w:rsidRDefault="00D117FB" w:rsidP="00D117FB">
            <w:pPr>
              <w:pStyle w:val="af8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Pсп = Nохасп / Nнас x 100%,</w:t>
            </w:r>
          </w:p>
          <w:p w14:paraId="480D1333" w14:textId="77777777" w:rsidR="00DD203C" w:rsidRPr="00C475FC" w:rsidRDefault="00DD203C" w:rsidP="00DD203C">
            <w:pPr>
              <w:pStyle w:val="af8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где:</w:t>
            </w:r>
          </w:p>
          <w:p w14:paraId="38A672C8" w14:textId="77777777" w:rsidR="00DD203C" w:rsidRPr="00C475FC" w:rsidRDefault="00DD203C" w:rsidP="00DD203C">
            <w:pPr>
              <w:pStyle w:val="af8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Pсп - доля населения, проживающего или осуществляющего хозяйственную деятельность в границах зоны действия технических средств оповещения (электрических, электронных сирен и мощных акустических систем) МАСЦО Московской области;</w:t>
            </w:r>
          </w:p>
          <w:p w14:paraId="648E21AB" w14:textId="77777777" w:rsidR="00DD203C" w:rsidRPr="00C475FC" w:rsidRDefault="00DD203C" w:rsidP="00DD203C">
            <w:pPr>
              <w:pStyle w:val="af8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Nохасп - количество населения муниципального образования, охваченного техническими средствами оповещения (электрическими, электронными сиренами и мощными акустическими системами) МАСЦО Московской области (тыс. чел);</w:t>
            </w:r>
          </w:p>
          <w:p w14:paraId="216DB644" w14:textId="3BAE941C" w:rsidR="00DD203C" w:rsidRPr="00C475FC" w:rsidRDefault="00DD203C" w:rsidP="00DD203C">
            <w:pPr>
              <w:pStyle w:val="af8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Nнас - количество населения муниципального образования Московской области (тыс. чел.)</w:t>
            </w:r>
          </w:p>
        </w:tc>
        <w:tc>
          <w:tcPr>
            <w:tcW w:w="993" w:type="dxa"/>
            <w:shd w:val="clear" w:color="auto" w:fill="auto"/>
          </w:tcPr>
          <w:p w14:paraId="08F6003C" w14:textId="1C15C24C" w:rsidR="00DD203C" w:rsidRPr="00C475FC" w:rsidRDefault="00DD203C" w:rsidP="00DD203C">
            <w:pPr>
              <w:pStyle w:val="af8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Ежеквартально</w:t>
            </w:r>
          </w:p>
        </w:tc>
      </w:tr>
      <w:tr w:rsidR="00DD203C" w:rsidRPr="00C475FC" w14:paraId="3A30F517" w14:textId="77777777" w:rsidTr="00B83883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710" w:type="dxa"/>
            <w:shd w:val="clear" w:color="auto" w:fill="auto"/>
          </w:tcPr>
          <w:p w14:paraId="51C377D5" w14:textId="77777777" w:rsidR="00DD203C" w:rsidRPr="00C475FC" w:rsidRDefault="00DD203C" w:rsidP="00DD203C">
            <w:pPr>
              <w:spacing w:after="0" w:line="240" w:lineRule="auto"/>
              <w:ind w:left="108" w:right="-172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2D9113A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  <w:p w14:paraId="6C76B8A8" w14:textId="77777777" w:rsidR="00DD203C" w:rsidRPr="00C475FC" w:rsidRDefault="00DD203C" w:rsidP="00DD20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196F606" w14:textId="0A7616C3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процент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4F4D25A8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НПА органов местного самоуправления муниципальных образований Московской области</w:t>
            </w: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br/>
              <w:t>«О создании и содержании запасов материально-технических, продовольственных, медицинских и иных средств в целях гражданской обороны»;</w:t>
            </w:r>
          </w:p>
          <w:p w14:paraId="5DAA7FBC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НПА органов местного самоуправления муниципальных образований Московской области </w:t>
            </w: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br/>
            </w: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«О Порядке создания, хранения, использования и восполнения резерва материальных ресурсов для ликвидации чрезвычайных ситуаций на территории Муниципального образования Московской области». </w:t>
            </w:r>
          </w:p>
          <w:p w14:paraId="70F34A1A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14:paraId="1F7FFF6C" w14:textId="1B757A16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14:paraId="6C5E7A3A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К = К (тек) - К (2016), где  </w:t>
            </w:r>
          </w:p>
          <w:p w14:paraId="7F83E6B9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 (тек) 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отчетный период;</w:t>
            </w:r>
          </w:p>
          <w:p w14:paraId="1B59F450" w14:textId="4512D3D8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 (2016) 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аналогичный период 2016 года </w:t>
            </w:r>
            <w:r w:rsidR="00D117FB"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(в 2016 году ____%),</w:t>
            </w:r>
          </w:p>
          <w:p w14:paraId="64FE525E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 (тек) – степень обеспеченности материально-техническими, продовольственными, медицинскими и иными средствами в целях </w:t>
            </w: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гражданской обороны органов местного самоуправления муниципальных образований Московской области рассчитывается по формуле:</w:t>
            </w:r>
          </w:p>
          <w:p w14:paraId="0BAABE90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14:paraId="305D48B2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К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∑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i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</m:t>
                  </m:r>
                </m:den>
              </m:f>
            </m:oMath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</m:t>
                  </m:r>
                </m:den>
              </m:f>
            </m:oMath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где: </w:t>
            </w:r>
          </w:p>
          <w:p w14:paraId="05BA98DA" w14:textId="77777777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∑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– сумма показателей степени обеспеченности материально-техническими, продовольственными, медицинскими и иными средствами в целях гражданской обороны по каждому разделу Номенклатуры органов местного самоуправления муниципальных образований Московской области, в процентах;</w:t>
            </w:r>
          </w:p>
          <w:p w14:paraId="6286A1E9" w14:textId="77777777" w:rsidR="00DD203C" w:rsidRPr="00C475FC" w:rsidRDefault="00A65D6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 (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</m:t>
                  </m:r>
                </m:sub>
              </m:sSub>
            </m:oMath>
            <w:r w:rsidR="00DD203C"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) – показатели степени обеспеченности материально-техническими, продовольственными, медицинскими и иными средствами в целях гражданской обороны по каждой позиции в разделе Номенклатур органов местного самоуправления муниципальных образований Московской области, в процентах;</w:t>
            </w:r>
          </w:p>
          <w:p w14:paraId="7253E184" w14:textId="591F315B" w:rsidR="00DD203C" w:rsidRPr="00C475FC" w:rsidRDefault="00DD203C" w:rsidP="00DD20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n – ко</w:t>
            </w:r>
            <w:r w:rsidR="00D117FB"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личество разделов Номенклатуры.</w:t>
            </w:r>
          </w:p>
          <w:p w14:paraId="31E4B4B5" w14:textId="16FF8B61" w:rsidR="00DD203C" w:rsidRPr="00C475FC" w:rsidRDefault="00A65D6C" w:rsidP="00DD20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hyperlink r:id="rId9" w:history="1">
              <w:r w:rsidR="00DD203C" w:rsidRPr="00C475FC">
                <w:rPr>
                  <w:rFonts w:ascii="Times New Roman CYR" w:eastAsia="Times New Roman" w:hAnsi="Times New Roman CYR" w:cs="Times New Roman CYR"/>
                  <w:sz w:val="20"/>
                  <w:szCs w:val="20"/>
                  <w:lang w:eastAsia="ru-RU"/>
                </w:rPr>
                <w:t>Постановления</w:t>
              </w:r>
            </w:hyperlink>
            <w:r w:rsidR="00DD203C" w:rsidRPr="00C475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органов местного самоуправления муниципальных образований Московской области «О создании и содержании запасов материально-технических, продовольственных, медицинских и иных средств в целях гражданской обороны»</w:t>
            </w:r>
          </w:p>
        </w:tc>
        <w:tc>
          <w:tcPr>
            <w:tcW w:w="993" w:type="dxa"/>
            <w:shd w:val="clear" w:color="auto" w:fill="auto"/>
          </w:tcPr>
          <w:p w14:paraId="2DF56503" w14:textId="6F53EA50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Ежеквартально</w:t>
            </w:r>
          </w:p>
        </w:tc>
      </w:tr>
      <w:tr w:rsidR="00DD203C" w:rsidRPr="00C475FC" w14:paraId="72C9CD5E" w14:textId="77777777" w:rsidTr="00B83883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710" w:type="dxa"/>
            <w:shd w:val="clear" w:color="auto" w:fill="auto"/>
          </w:tcPr>
          <w:p w14:paraId="03373466" w14:textId="77777777" w:rsidR="00DD203C" w:rsidRPr="00C475FC" w:rsidRDefault="00DD203C" w:rsidP="00DD203C">
            <w:pPr>
              <w:spacing w:after="0" w:line="240" w:lineRule="auto"/>
              <w:ind w:left="108" w:right="-172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7E1D3A4" w14:textId="77777777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1134" w:type="dxa"/>
            <w:shd w:val="clear" w:color="auto" w:fill="auto"/>
          </w:tcPr>
          <w:p w14:paraId="2D812953" w14:textId="752D7F92" w:rsidR="00DD203C" w:rsidRPr="00C475FC" w:rsidRDefault="00DD203C" w:rsidP="00DD203C">
            <w:pPr>
              <w:spacing w:after="0" w:line="240" w:lineRule="auto"/>
              <w:ind w:left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>процент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70B2DF96" w14:textId="044243F0" w:rsidR="00DD203C" w:rsidRPr="00C475FC" w:rsidRDefault="00DD203C" w:rsidP="00C47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>В соответствии с Регламентом сбора и обмена информацией в области гражданской обороны (приложение 13 к Порядку разработки, согласования и утверждения планов гражданской обороны и защиты населения (планов гражданской обороны), утвержденному приказом МЧС России от 23.07.2020 № 216ДСП, зарегистрированным в Минюсте России 30.04.2020, регистрационный номер № 58257)</w:t>
            </w:r>
          </w:p>
        </w:tc>
        <w:tc>
          <w:tcPr>
            <w:tcW w:w="6804" w:type="dxa"/>
            <w:shd w:val="clear" w:color="auto" w:fill="auto"/>
          </w:tcPr>
          <w:p w14:paraId="7A1B74F5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Увеличение степени готовности к использованию по предназначению защитных сооружений и иных объектов ГО (L) рассчитывается по 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формуле:</w:t>
            </w:r>
          </w:p>
          <w:p w14:paraId="0A62E4CD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20B9C5D" w14:textId="56E267AE" w:rsidR="00DD203C" w:rsidRPr="00C475FC" w:rsidRDefault="00D117FB" w:rsidP="00D117FB">
            <w:pPr>
              <w:pStyle w:val="s16"/>
              <w:tabs>
                <w:tab w:val="left" w:pos="3269"/>
              </w:tabs>
              <w:spacing w:before="0" w:beforeAutospacing="0" w:after="0" w:afterAutospacing="0"/>
              <w:jc w:val="both"/>
              <w:rPr>
                <w:rFonts w:eastAsia="Calibri"/>
                <w:sz w:val="20"/>
                <w:szCs w:val="20"/>
              </w:rPr>
            </w:pPr>
            <w:r w:rsidRPr="00C475FC">
              <w:rPr>
                <w:rFonts w:eastAsia="Calibri"/>
                <w:sz w:val="20"/>
                <w:szCs w:val="20"/>
              </w:rPr>
              <w:t>L = А/А1*100%, где,</w:t>
            </w:r>
          </w:p>
          <w:p w14:paraId="027A6F7C" w14:textId="77777777" w:rsidR="00DD203C" w:rsidRPr="00C475FC" w:rsidRDefault="00DD203C" w:rsidP="00DD203C">
            <w:pPr>
              <w:tabs>
                <w:tab w:val="left" w:pos="32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>А – обеспеченность установленных категорий населения ЗС ГО, расположенными на территории муниципального образования, %; и готовность иных объектов ГО, имеющихся на территории муниципального образования по состоянию на 01 число отчетного периода;</w:t>
            </w:r>
          </w:p>
          <w:p w14:paraId="2E139767" w14:textId="7E55E7EC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>А1 – обеспеченность установленных категорий населения ЗС ГО, расположенными на территории муниципального образования, %; и готовность иных объектов ГО, имеющихся на территории муниципального образования по состоянию на 01 число базового года.</w:t>
            </w:r>
          </w:p>
          <w:p w14:paraId="40AF3C80" w14:textId="77777777" w:rsidR="00D117FB" w:rsidRPr="00C475FC" w:rsidRDefault="00D117FB" w:rsidP="00D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0A41C78" w14:textId="77777777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 = О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НАС ЗСГО, МО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+ D, </w:t>
            </w:r>
          </w:p>
          <w:p w14:paraId="72E4EE19" w14:textId="77777777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А1 = О1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НАС ЗСГО, МО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+ D1, где: </w:t>
            </w:r>
          </w:p>
          <w:p w14:paraId="538F325C" w14:textId="77777777" w:rsidR="00DD203C" w:rsidRPr="00C475FC" w:rsidRDefault="00DD203C" w:rsidP="00DD203C">
            <w:pPr>
              <w:pStyle w:val="s16"/>
              <w:tabs>
                <w:tab w:val="left" w:pos="3269"/>
              </w:tabs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C475FC">
              <w:rPr>
                <w:rFonts w:eastAsia="Calibri"/>
                <w:sz w:val="20"/>
                <w:szCs w:val="20"/>
              </w:rPr>
              <w:t xml:space="preserve">О </w:t>
            </w:r>
            <w:r w:rsidRPr="00C475FC">
              <w:rPr>
                <w:rFonts w:eastAsia="Calibri"/>
                <w:sz w:val="20"/>
                <w:szCs w:val="20"/>
                <w:vertAlign w:val="subscript"/>
              </w:rPr>
              <w:t>НАС ЗСГО, МО</w:t>
            </w:r>
            <w:r w:rsidRPr="00C475FC">
              <w:rPr>
                <w:rFonts w:eastAsia="Calibri"/>
                <w:sz w:val="20"/>
                <w:szCs w:val="20"/>
              </w:rPr>
              <w:t xml:space="preserve"> - обеспеченность установленных категорий населения ЗС ГО, расположенными на территории Московской области.</w:t>
            </w:r>
          </w:p>
          <w:p w14:paraId="378BE83C" w14:textId="77777777" w:rsidR="00DD203C" w:rsidRPr="00C475FC" w:rsidRDefault="00DD203C" w:rsidP="00DD203C">
            <w:pPr>
              <w:pStyle w:val="s16"/>
              <w:tabs>
                <w:tab w:val="left" w:pos="3269"/>
              </w:tabs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C475FC">
              <w:rPr>
                <w:rFonts w:eastAsia="Calibri"/>
                <w:sz w:val="20"/>
                <w:szCs w:val="20"/>
              </w:rPr>
              <w:t xml:space="preserve">О1 </w:t>
            </w:r>
            <w:r w:rsidRPr="00C475FC">
              <w:rPr>
                <w:rFonts w:eastAsia="Calibri"/>
                <w:sz w:val="20"/>
                <w:szCs w:val="20"/>
                <w:vertAlign w:val="subscript"/>
              </w:rPr>
              <w:t>НАС ЗСГО, МО</w:t>
            </w:r>
            <w:r w:rsidRPr="00C475FC">
              <w:rPr>
                <w:rFonts w:eastAsia="Calibri"/>
                <w:sz w:val="20"/>
                <w:szCs w:val="20"/>
              </w:rPr>
              <w:t xml:space="preserve"> - обеспеченность установленных категорий населения ЗС ГО, расположенными на территории Московской области по состоянию на базовый период.</w:t>
            </w:r>
          </w:p>
          <w:p w14:paraId="0D592675" w14:textId="77777777" w:rsidR="00DD203C" w:rsidRPr="00C475FC" w:rsidRDefault="00DD203C" w:rsidP="00DD203C">
            <w:pPr>
              <w:pStyle w:val="s16"/>
              <w:tabs>
                <w:tab w:val="left" w:pos="3269"/>
              </w:tabs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C475FC">
              <w:rPr>
                <w:rFonts w:eastAsia="Calibri"/>
                <w:sz w:val="20"/>
                <w:szCs w:val="20"/>
              </w:rPr>
              <w:t>рассчитывается по формуле:</w:t>
            </w:r>
          </w:p>
          <w:p w14:paraId="3025161F" w14:textId="77777777" w:rsidR="00DD203C" w:rsidRPr="00C475FC" w:rsidRDefault="00DD203C" w:rsidP="00DD203C">
            <w:pPr>
              <w:pStyle w:val="s16"/>
              <w:tabs>
                <w:tab w:val="left" w:pos="3269"/>
              </w:tabs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</w:p>
          <w:p w14:paraId="19CE5EE8" w14:textId="77777777" w:rsidR="00DD203C" w:rsidRPr="00C475FC" w:rsidRDefault="00DD203C" w:rsidP="00DD203C">
            <w:pPr>
              <w:pStyle w:val="s16"/>
              <w:tabs>
                <w:tab w:val="left" w:pos="3269"/>
              </w:tabs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C475FC">
              <w:rPr>
                <w:rFonts w:eastAsia="Calibri"/>
                <w:sz w:val="20"/>
                <w:szCs w:val="20"/>
              </w:rPr>
              <w:lastRenderedPageBreak/>
              <w:t xml:space="preserve">О </w:t>
            </w:r>
            <w:r w:rsidRPr="00C475FC">
              <w:rPr>
                <w:rFonts w:eastAsia="Calibri"/>
                <w:sz w:val="20"/>
                <w:szCs w:val="20"/>
                <w:vertAlign w:val="subscript"/>
              </w:rPr>
              <w:t>НАС ЗСГО, МО</w:t>
            </w:r>
            <w:r w:rsidRPr="00C475FC">
              <w:rPr>
                <w:rFonts w:eastAsia="Calibri"/>
                <w:sz w:val="20"/>
                <w:szCs w:val="20"/>
              </w:rPr>
              <w:t xml:space="preserve"> = {[N </w:t>
            </w:r>
            <w:r w:rsidRPr="00C475FC">
              <w:rPr>
                <w:rFonts w:eastAsia="Calibri"/>
                <w:sz w:val="20"/>
                <w:szCs w:val="20"/>
                <w:vertAlign w:val="subscript"/>
              </w:rPr>
              <w:t>HAC ОБ У, МО</w:t>
            </w:r>
            <w:r w:rsidRPr="00C475FC">
              <w:rPr>
                <w:rFonts w:eastAsia="Calibri"/>
                <w:sz w:val="20"/>
                <w:szCs w:val="20"/>
              </w:rPr>
              <w:t xml:space="preserve"> + (N </w:t>
            </w:r>
            <w:r w:rsidRPr="00C475FC">
              <w:rPr>
                <w:rFonts w:eastAsia="Calibri"/>
                <w:sz w:val="20"/>
                <w:szCs w:val="20"/>
                <w:vertAlign w:val="subscript"/>
              </w:rPr>
              <w:t>НАС ОБ ПРУ, МО</w:t>
            </w:r>
            <w:r w:rsidRPr="00C475FC">
              <w:rPr>
                <w:rFonts w:eastAsia="Calibri"/>
                <w:sz w:val="20"/>
                <w:szCs w:val="20"/>
              </w:rPr>
              <w:t xml:space="preserve"> + N </w:t>
            </w:r>
            <w:r w:rsidRPr="00C475FC">
              <w:rPr>
                <w:rFonts w:eastAsia="Calibri"/>
                <w:sz w:val="20"/>
                <w:szCs w:val="20"/>
                <w:vertAlign w:val="subscript"/>
              </w:rPr>
              <w:t>НАС ОБ ЗП ПРУ, МО</w:t>
            </w:r>
            <w:r w:rsidRPr="00C475FC">
              <w:rPr>
                <w:rFonts w:eastAsia="Calibri"/>
                <w:sz w:val="20"/>
                <w:szCs w:val="20"/>
              </w:rPr>
              <w:t xml:space="preserve">) + (N </w:t>
            </w:r>
            <w:r w:rsidRPr="00C475FC">
              <w:rPr>
                <w:rFonts w:eastAsia="Calibri"/>
                <w:sz w:val="20"/>
                <w:szCs w:val="20"/>
                <w:vertAlign w:val="subscript"/>
              </w:rPr>
              <w:t>НАС ОБ УКР, МО</w:t>
            </w:r>
            <w:r w:rsidRPr="00C475FC">
              <w:rPr>
                <w:rFonts w:eastAsia="Calibri"/>
                <w:sz w:val="20"/>
                <w:szCs w:val="20"/>
              </w:rPr>
              <w:t xml:space="preserve"> + N </w:t>
            </w:r>
            <w:r w:rsidRPr="00C475FC">
              <w:rPr>
                <w:rFonts w:eastAsia="Calibri"/>
                <w:sz w:val="20"/>
                <w:szCs w:val="20"/>
                <w:vertAlign w:val="subscript"/>
              </w:rPr>
              <w:t>НАС ОБ ЗП УКР, МО</w:t>
            </w:r>
            <w:r w:rsidRPr="00C475FC">
              <w:rPr>
                <w:rFonts w:eastAsia="Calibri"/>
                <w:sz w:val="20"/>
                <w:szCs w:val="20"/>
              </w:rPr>
              <w:t xml:space="preserve">)] / (N </w:t>
            </w:r>
            <w:r w:rsidRPr="00C475FC">
              <w:rPr>
                <w:rFonts w:eastAsia="Calibri"/>
                <w:sz w:val="20"/>
                <w:szCs w:val="20"/>
                <w:vertAlign w:val="subscript"/>
              </w:rPr>
              <w:t>НАС, У, МО</w:t>
            </w:r>
            <w:r w:rsidRPr="00C475FC">
              <w:rPr>
                <w:rFonts w:eastAsia="Calibri"/>
                <w:sz w:val="20"/>
                <w:szCs w:val="20"/>
              </w:rPr>
              <w:t xml:space="preserve"> +N </w:t>
            </w:r>
            <w:r w:rsidRPr="00C475FC">
              <w:rPr>
                <w:rFonts w:eastAsia="Calibri"/>
                <w:sz w:val="20"/>
                <w:szCs w:val="20"/>
                <w:vertAlign w:val="subscript"/>
              </w:rPr>
              <w:t>HAC ПРУ, МО</w:t>
            </w:r>
            <w:r w:rsidRPr="00C475FC">
              <w:rPr>
                <w:rFonts w:eastAsia="Calibri"/>
                <w:sz w:val="20"/>
                <w:szCs w:val="20"/>
              </w:rPr>
              <w:t xml:space="preserve"> + N </w:t>
            </w:r>
            <w:r w:rsidRPr="00C475FC">
              <w:rPr>
                <w:rFonts w:eastAsia="Calibri"/>
                <w:i/>
                <w:sz w:val="20"/>
                <w:szCs w:val="20"/>
              </w:rPr>
              <w:t>HAC УКР, МО</w:t>
            </w:r>
            <w:r w:rsidRPr="00C475FC">
              <w:rPr>
                <w:rFonts w:eastAsia="Calibri"/>
                <w:sz w:val="20"/>
                <w:szCs w:val="20"/>
              </w:rPr>
              <w:t>)} *100%,</w:t>
            </w:r>
          </w:p>
          <w:p w14:paraId="1D1BB43D" w14:textId="77777777" w:rsidR="00DD203C" w:rsidRPr="00C475FC" w:rsidRDefault="00DD203C" w:rsidP="00DD203C">
            <w:pPr>
              <w:pStyle w:val="s16"/>
              <w:tabs>
                <w:tab w:val="left" w:pos="3269"/>
              </w:tabs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</w:p>
          <w:p w14:paraId="4ADE465A" w14:textId="77777777" w:rsidR="00DD203C" w:rsidRPr="00C475FC" w:rsidRDefault="00DD203C" w:rsidP="00DD203C">
            <w:pPr>
              <w:pStyle w:val="s16"/>
              <w:tabs>
                <w:tab w:val="left" w:pos="3269"/>
              </w:tabs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C475FC">
              <w:rPr>
                <w:rFonts w:eastAsia="Calibri"/>
                <w:sz w:val="20"/>
                <w:szCs w:val="20"/>
              </w:rPr>
              <w:t>где:</w:t>
            </w:r>
          </w:p>
          <w:p w14:paraId="4C3DBB65" w14:textId="77777777" w:rsidR="00DD203C" w:rsidRPr="00C475FC" w:rsidRDefault="00DD203C" w:rsidP="00DD203C">
            <w:pPr>
              <w:tabs>
                <w:tab w:val="left" w:pos="32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НАС ЗСГО, МО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обеспеченность установленных категорий населения ЗС ГО, расположенными на территории муниципального образования, %;</w:t>
            </w:r>
          </w:p>
          <w:p w14:paraId="774ADD37" w14:textId="77777777" w:rsidR="00DD203C" w:rsidRPr="00C475FC" w:rsidRDefault="00DD203C" w:rsidP="00DD203C">
            <w:pPr>
              <w:tabs>
                <w:tab w:val="left" w:pos="32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НАС ОБ У, МО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численность установленных категорий населения, обеспеченного убежищами, расположенными на территории муниципального образования, чел.;</w:t>
            </w:r>
          </w:p>
          <w:p w14:paraId="0E158AC8" w14:textId="77777777" w:rsidR="00DD203C" w:rsidRPr="00C475FC" w:rsidRDefault="00DD203C" w:rsidP="00DD203C">
            <w:pPr>
              <w:tabs>
                <w:tab w:val="left" w:pos="32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НАС, У, МО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численность установленных категорий населения, подлежащего укрытию в убежищах, расположенными на территории муниципального образования, чел;</w:t>
            </w:r>
          </w:p>
          <w:p w14:paraId="6B79E19C" w14:textId="77777777" w:rsidR="00DD203C" w:rsidRPr="00C475FC" w:rsidRDefault="00DD203C" w:rsidP="00DD203C">
            <w:pPr>
              <w:tabs>
                <w:tab w:val="left" w:pos="32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НАС ОБ ПРУ, МО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численность установленных категорий населения, обеспеченного ПРУ, расположенных на территории муниципального образования, чел.;</w:t>
            </w:r>
          </w:p>
          <w:p w14:paraId="3DD11E66" w14:textId="77777777" w:rsidR="00DD203C" w:rsidRPr="00C475FC" w:rsidRDefault="00DD203C" w:rsidP="00DD203C">
            <w:pPr>
              <w:tabs>
                <w:tab w:val="left" w:pos="32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 xml:space="preserve">НАС ОБ ЗП ПРУ, МО 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>- численность установленных категорий населения, обеспеченного заглубленными помещениями и другими сооружениями подземного пространства, приспосабливаемыми под ПРУ в период мобилизации и в военное время по планам наращивания инженерной защиты на территории муниципального образования, чел.;</w:t>
            </w:r>
          </w:p>
          <w:p w14:paraId="1A880B4B" w14:textId="77777777" w:rsidR="00DD203C" w:rsidRPr="00C475FC" w:rsidRDefault="00DD203C" w:rsidP="00DD203C">
            <w:pPr>
              <w:tabs>
                <w:tab w:val="left" w:pos="32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НАС ПРУ, МО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численность установленных категорий населения, подлежащего укрытию в ПРУ, чел.</w:t>
            </w:r>
          </w:p>
          <w:p w14:paraId="702606B9" w14:textId="77777777" w:rsidR="00DD203C" w:rsidRPr="00C475FC" w:rsidRDefault="00DD203C" w:rsidP="00DD203C">
            <w:pPr>
              <w:tabs>
                <w:tab w:val="left" w:pos="32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НАС ОБ УКР, МО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численность установленных категорий населения, обеспеченного укрытиями, расположенных на территории муниципального образования, чел.;</w:t>
            </w:r>
          </w:p>
          <w:p w14:paraId="7DDCD62C" w14:textId="77777777" w:rsidR="00DD203C" w:rsidRPr="00C475FC" w:rsidRDefault="00DD203C" w:rsidP="00DD203C">
            <w:pPr>
              <w:tabs>
                <w:tab w:val="left" w:pos="32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НАС ОБ ЗП, МО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численность установленных категорий населения, обеспеченного заглубленными помещениями и другими сооружениями подземного пространства, приспосабливаемыми под укрытия в период мобилизации и в военное время по планам наращивания инженерной защиты, на территории муниципального образования, чел.;</w:t>
            </w:r>
          </w:p>
          <w:p w14:paraId="1C1156A4" w14:textId="77777777" w:rsidR="00DD203C" w:rsidRPr="00C475FC" w:rsidRDefault="00DD203C" w:rsidP="00DD203C">
            <w:pPr>
              <w:tabs>
                <w:tab w:val="left" w:pos="32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C475FC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НАС УКР, МО</w:t>
            </w: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численность установленных категорий населения, подлежащего укрытию в укрытиях, чел.</w:t>
            </w:r>
          </w:p>
          <w:p w14:paraId="60358068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ru-RU"/>
              </w:rPr>
              <w:t>D – общее количество иных объектов ГО, оцененных как «Готово» по состоянию на 01 число отчетного периода;</w:t>
            </w:r>
          </w:p>
          <w:p w14:paraId="19386EB6" w14:textId="7F8C03C6" w:rsidR="00DD203C" w:rsidRPr="00C475FC" w:rsidRDefault="00DD203C" w:rsidP="00DD203C">
            <w:pPr>
              <w:pStyle w:val="s16"/>
              <w:tabs>
                <w:tab w:val="left" w:pos="3269"/>
              </w:tabs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D1 – общее количество иных объектов ГО, оцененных как «Готовых» по состоянию на 01 число отчетного периода, базового периода.</w:t>
            </w:r>
          </w:p>
        </w:tc>
        <w:tc>
          <w:tcPr>
            <w:tcW w:w="993" w:type="dxa"/>
            <w:shd w:val="clear" w:color="auto" w:fill="auto"/>
          </w:tcPr>
          <w:p w14:paraId="24FC0147" w14:textId="6D8401D7" w:rsidR="00DD203C" w:rsidRPr="00C475FC" w:rsidRDefault="00DD203C" w:rsidP="00DD203C">
            <w:pPr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Полугодие и год</w:t>
            </w:r>
          </w:p>
        </w:tc>
      </w:tr>
      <w:tr w:rsidR="00DD203C" w:rsidRPr="00C475FC" w14:paraId="69415D5A" w14:textId="77777777" w:rsidTr="00B83883">
        <w:tblPrEx>
          <w:tblLook w:val="0000" w:firstRow="0" w:lastRow="0" w:firstColumn="0" w:lastColumn="0" w:noHBand="0" w:noVBand="0"/>
        </w:tblPrEx>
        <w:trPr>
          <w:trHeight w:val="546"/>
        </w:trPr>
        <w:tc>
          <w:tcPr>
            <w:tcW w:w="710" w:type="dxa"/>
            <w:shd w:val="clear" w:color="auto" w:fill="auto"/>
          </w:tcPr>
          <w:p w14:paraId="42D8816A" w14:textId="77777777" w:rsidR="00DD203C" w:rsidRPr="00C475FC" w:rsidRDefault="00DD203C" w:rsidP="00DD203C">
            <w:pPr>
              <w:spacing w:after="0" w:line="240" w:lineRule="auto"/>
              <w:ind w:left="108" w:right="-172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6E99980" w14:textId="77777777" w:rsidR="00DD203C" w:rsidRPr="00C475FC" w:rsidRDefault="00DD203C" w:rsidP="00DD203C">
            <w:pPr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технических систем управления</w:t>
            </w:r>
          </w:p>
        </w:tc>
        <w:tc>
          <w:tcPr>
            <w:tcW w:w="1134" w:type="dxa"/>
            <w:shd w:val="clear" w:color="auto" w:fill="auto"/>
          </w:tcPr>
          <w:p w14:paraId="4AB27CBF" w14:textId="26DA6486" w:rsidR="00DD203C" w:rsidRPr="00C475FC" w:rsidRDefault="00DD203C" w:rsidP="00DD203C">
            <w:pPr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минуты </w:t>
            </w:r>
          </w:p>
        </w:tc>
        <w:tc>
          <w:tcPr>
            <w:tcW w:w="3543" w:type="dxa"/>
            <w:shd w:val="clear" w:color="auto" w:fill="auto"/>
          </w:tcPr>
          <w:p w14:paraId="050B928F" w14:textId="67251444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Часть 2 статьи 8 Федерального закона от 12.02.1998 № 28-ФЗ «О гражданской обороне»</w:t>
            </w:r>
          </w:p>
        </w:tc>
        <w:tc>
          <w:tcPr>
            <w:tcW w:w="6804" w:type="dxa"/>
            <w:shd w:val="clear" w:color="auto" w:fill="auto"/>
          </w:tcPr>
          <w:p w14:paraId="0E97C282" w14:textId="77777777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P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 = 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t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+ 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t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 + 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t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14:paraId="6F0DABC6" w14:textId="77777777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Где:</w:t>
            </w:r>
          </w:p>
          <w:p w14:paraId="7A83ADC2" w14:textId="77777777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Рг – готовность к использованию технических систем управления</w:t>
            </w:r>
          </w:p>
          <w:p w14:paraId="28ADDBCC" w14:textId="77777777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t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– среднее время обнаружения опасности, возникшей вследствие военных конфликтов или вследствие этих конфликтов, а также при чрезвычайных ситуациях природного и техногенного характера</w:t>
            </w:r>
          </w:p>
          <w:p w14:paraId="30D5DF60" w14:textId="77777777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lastRenderedPageBreak/>
              <w:t>t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– среднее время доведения до Центра управления в кризисных ситуациях информации об опасности</w:t>
            </w:r>
          </w:p>
          <w:p w14:paraId="280218FF" w14:textId="17E73D8B" w:rsidR="00DD203C" w:rsidRPr="00C475FC" w:rsidRDefault="00DD203C" w:rsidP="00DD203C">
            <w:pPr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t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 – среднее время доведения Центром управления в кризисных ситуациях информации об опасности территориальным органам ФОИВ, органам исполнительной власти субъектов РФ и местного самоуправления, а также соответствующим силам постоянной готовности. </w:t>
            </w:r>
          </w:p>
        </w:tc>
        <w:tc>
          <w:tcPr>
            <w:tcW w:w="993" w:type="dxa"/>
            <w:shd w:val="clear" w:color="auto" w:fill="auto"/>
          </w:tcPr>
          <w:p w14:paraId="7385A615" w14:textId="234F3688" w:rsidR="00DD203C" w:rsidRPr="00C475FC" w:rsidRDefault="00DD203C" w:rsidP="00DD2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Ежеквартально</w:t>
            </w:r>
          </w:p>
        </w:tc>
      </w:tr>
      <w:tr w:rsidR="00DD203C" w:rsidRPr="00C475FC" w14:paraId="687939BB" w14:textId="77777777" w:rsidTr="00D02758">
        <w:tc>
          <w:tcPr>
            <w:tcW w:w="15594" w:type="dxa"/>
            <w:gridSpan w:val="7"/>
            <w:shd w:val="clear" w:color="auto" w:fill="auto"/>
          </w:tcPr>
          <w:p w14:paraId="2EAE1C1C" w14:textId="01A6C368" w:rsidR="00DD203C" w:rsidRPr="00C475FC" w:rsidRDefault="00C475FC" w:rsidP="00C475FC">
            <w:pPr>
              <w:pStyle w:val="ConsPlusNormal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</w:t>
            </w:r>
            <w:r w:rsidR="00DD203C" w:rsidRPr="00C475FC">
              <w:rPr>
                <w:rFonts w:ascii="Times New Roman" w:hAnsi="Times New Roman" w:cs="Times New Roman"/>
                <w:b/>
              </w:rPr>
              <w:t>одпрограмма 4 «Обеспечение пожарной безопасности на территории муниципального образования Московской области»</w:t>
            </w:r>
          </w:p>
        </w:tc>
      </w:tr>
      <w:tr w:rsidR="00DD203C" w:rsidRPr="00C475FC" w14:paraId="09DDC2C2" w14:textId="77777777" w:rsidTr="00B83883">
        <w:tc>
          <w:tcPr>
            <w:tcW w:w="710" w:type="dxa"/>
            <w:shd w:val="clear" w:color="auto" w:fill="auto"/>
          </w:tcPr>
          <w:p w14:paraId="0BA72AED" w14:textId="77777777" w:rsidR="00DD203C" w:rsidRPr="00C475FC" w:rsidRDefault="00DD203C" w:rsidP="00DD203C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72688C9" w14:textId="77777777" w:rsidR="00DD203C" w:rsidRPr="00C475FC" w:rsidRDefault="00DD203C" w:rsidP="00DD203C">
            <w:pPr>
              <w:pStyle w:val="ConsPlusNormal"/>
              <w:ind w:right="175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Повышение степени пожарной защищенности городского округа, по отношению к базовому периоду 2019 года.</w:t>
            </w:r>
          </w:p>
        </w:tc>
        <w:tc>
          <w:tcPr>
            <w:tcW w:w="1134" w:type="dxa"/>
            <w:shd w:val="clear" w:color="auto" w:fill="auto"/>
          </w:tcPr>
          <w:p w14:paraId="0C5A53D3" w14:textId="662FD519" w:rsidR="00DD203C" w:rsidRPr="00C475FC" w:rsidRDefault="00DD203C" w:rsidP="00DD203C">
            <w:pPr>
              <w:pStyle w:val="ConsPlusNormal"/>
              <w:ind w:right="-172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  <w:r w:rsidRPr="00C475FC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1628525F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По итогам мониторинга. Приказ</w:t>
            </w:r>
            <w:r w:rsidRPr="00C475FC">
              <w:rPr>
                <w:rFonts w:ascii="Times New Roman" w:hAnsi="Times New Roman" w:cs="Times New Roman"/>
              </w:rPr>
              <w:br/>
              <w:t>Ми</w:t>
            </w:r>
            <w:r w:rsidRPr="00C475FC">
              <w:rPr>
                <w:rFonts w:ascii="Times New Roman" w:hAnsi="Times New Roman" w:cs="Times New Roman"/>
              </w:rPr>
              <w:softHyphen/>
              <w:t>нистерства Российской Федерации по делам гражданской обороны, чрезвычайным ситуациям и ликвидации последствий стихийных бедствий от 21.11.2008 № 714 «Об утверждении Порядка учета пожаров и их последствий»</w:t>
            </w:r>
          </w:p>
          <w:p w14:paraId="6ACB7E16" w14:textId="555CEAB8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shd w:val="clear" w:color="auto" w:fill="auto"/>
          </w:tcPr>
          <w:p w14:paraId="57E24336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Значение рассчитывается по формуле:</w:t>
            </w:r>
          </w:p>
          <w:p w14:paraId="1E394B4E" w14:textId="332F9085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S = (L + M + Y) / 3</w:t>
            </w:r>
          </w:p>
          <w:p w14:paraId="42C81396" w14:textId="77777777" w:rsidR="00D117FB" w:rsidRPr="00C475FC" w:rsidRDefault="00D117FB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170ABD44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L - процент снижения пожаров, произошедших на территории городского округа, по отношению к базовому показателю; </w:t>
            </w:r>
          </w:p>
          <w:p w14:paraId="120B8996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M – 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года;</w:t>
            </w:r>
          </w:p>
          <w:p w14:paraId="163F813E" w14:textId="21B83756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Y – увеличение процента исправных гидрантов и оборудованных мест для забора воды на территории городского округа от общего количества, по отношению к базовому перио</w:t>
            </w:r>
            <w:r w:rsidR="00D117FB" w:rsidRPr="00C475FC">
              <w:rPr>
                <w:rFonts w:ascii="Times New Roman" w:hAnsi="Times New Roman" w:cs="Times New Roman"/>
              </w:rPr>
              <w:t>ду</w:t>
            </w:r>
          </w:p>
          <w:p w14:paraId="1D4DE3C5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 снижения пожаров, произошедших на территории городского округа, по отношению к базовому показателю рассчитывается по формуле:</w:t>
            </w:r>
          </w:p>
          <w:p w14:paraId="5027B18A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L = 100 % - (D тек. / Dбаз. * 100%), где:</w:t>
            </w:r>
          </w:p>
          <w:p w14:paraId="1DD2E515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D тек. – количество зарегистрированных пожаров на территории городского округа за отчетный период;</w:t>
            </w:r>
          </w:p>
          <w:p w14:paraId="3EAB2A53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D баз. - количество зарегистрированных пожаров на территории городского округа аналогичному периоду базового года.</w:t>
            </w:r>
          </w:p>
          <w:p w14:paraId="1C004810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года, рассчитывается по формуле:</w:t>
            </w:r>
          </w:p>
          <w:p w14:paraId="51D93D51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M = 100 % - (D тек. / Dбаз. * 100%), где:</w:t>
            </w:r>
          </w:p>
          <w:p w14:paraId="16122C69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D тек. – количество погибших и травмированных людей на пожарах на территории городского округа в общем числе погибших и травмированных за отчетный период;</w:t>
            </w:r>
          </w:p>
          <w:p w14:paraId="523E85C5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D баз. - количество погибших и травмированных людей на пожарах на территории городского округа, зарегистрированных в Росстате аналогичному периоду базового года.</w:t>
            </w:r>
          </w:p>
          <w:p w14:paraId="3AEACB8E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увеличение процента исправных гидрантов и оборудованных мест для забора воды на территории городского округа от общего количества, по отношению к базовому периоду, рассчитывается по формуле:</w:t>
            </w:r>
          </w:p>
          <w:p w14:paraId="5C8FE478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Y = (Dтек -  Dбаз ) *100%, где</w:t>
            </w:r>
          </w:p>
          <w:p w14:paraId="173CC04A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Dтек= (Nпг испр/Nпг общ+Nпв испр/Nпв общ)/2 </w:t>
            </w:r>
          </w:p>
          <w:p w14:paraId="10A9918E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Dбаз= аналогично Dтек в базовом периоде</w:t>
            </w:r>
          </w:p>
          <w:p w14:paraId="5441B0AD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Nпг испр – количество исправных пожарных гидрантов на территории </w:t>
            </w:r>
            <w:r w:rsidRPr="00C475FC">
              <w:rPr>
                <w:rFonts w:ascii="Times New Roman" w:hAnsi="Times New Roman" w:cs="Times New Roman"/>
              </w:rPr>
              <w:lastRenderedPageBreak/>
              <w:t>городского округа</w:t>
            </w:r>
          </w:p>
          <w:p w14:paraId="7723D09C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Nпг общ – общее пожарных гидрантов на территории городского округа</w:t>
            </w:r>
          </w:p>
          <w:p w14:paraId="3406E2DD" w14:textId="77777777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Nпв испр – количество пожарных водоёмов на территории городского округа, обустроенных подъездами с площадками (пирсами) с твердым покрытием для установки пожарных автомобилей в любое время года;</w:t>
            </w:r>
          </w:p>
          <w:p w14:paraId="6EC40B92" w14:textId="073A0B3C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Nпв общ – общее количество пожарных водоёмов на территории городского округа.</w:t>
            </w:r>
          </w:p>
        </w:tc>
        <w:tc>
          <w:tcPr>
            <w:tcW w:w="993" w:type="dxa"/>
            <w:shd w:val="clear" w:color="auto" w:fill="auto"/>
          </w:tcPr>
          <w:p w14:paraId="71FCC9FC" w14:textId="540F08AE" w:rsidR="00DD203C" w:rsidRPr="00C475FC" w:rsidRDefault="00DD203C" w:rsidP="00DD20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/>
                <w:color w:val="000000"/>
              </w:rPr>
              <w:lastRenderedPageBreak/>
              <w:t>Ежеквартально</w:t>
            </w:r>
          </w:p>
        </w:tc>
      </w:tr>
      <w:tr w:rsidR="00DD203C" w:rsidRPr="00C475FC" w14:paraId="1F7FAA11" w14:textId="77777777" w:rsidTr="00D02758">
        <w:tc>
          <w:tcPr>
            <w:tcW w:w="15594" w:type="dxa"/>
            <w:gridSpan w:val="7"/>
            <w:shd w:val="clear" w:color="auto" w:fill="auto"/>
          </w:tcPr>
          <w:p w14:paraId="23F595C7" w14:textId="0F55876D" w:rsidR="00DD203C" w:rsidRPr="00C475FC" w:rsidRDefault="00C475FC" w:rsidP="00C475FC">
            <w:pPr>
              <w:pStyle w:val="ConsPlusNormal"/>
              <w:rPr>
                <w:rFonts w:ascii="Times New Roman" w:hAnsi="Times New Roman"/>
                <w:b/>
                <w:color w:val="000000"/>
              </w:rPr>
            </w:pPr>
            <w:r w:rsidRPr="00C475FC">
              <w:rPr>
                <w:rFonts w:ascii="Times New Roman" w:hAnsi="Times New Roman" w:cs="Times New Roman"/>
                <w:b/>
              </w:rPr>
              <w:lastRenderedPageBreak/>
              <w:t>П</w:t>
            </w:r>
            <w:r w:rsidR="00DD203C" w:rsidRPr="00C475FC">
              <w:rPr>
                <w:rFonts w:ascii="Times New Roman" w:hAnsi="Times New Roman" w:cs="Times New Roman"/>
                <w:b/>
              </w:rPr>
              <w:t>одпрограмма 5 «Обеспечение безопасности населения на водных объектах, расположенных на территории муниципального образования Московской области»</w:t>
            </w:r>
          </w:p>
        </w:tc>
      </w:tr>
      <w:tr w:rsidR="00DD203C" w:rsidRPr="00C475FC" w14:paraId="1A885E37" w14:textId="77777777" w:rsidTr="00B83883">
        <w:tc>
          <w:tcPr>
            <w:tcW w:w="710" w:type="dxa"/>
            <w:shd w:val="clear" w:color="auto" w:fill="auto"/>
          </w:tcPr>
          <w:p w14:paraId="1B8549D8" w14:textId="77777777" w:rsidR="00DD203C" w:rsidRPr="00C475FC" w:rsidRDefault="00DD203C" w:rsidP="00DD203C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36EB43D" w14:textId="77777777" w:rsidR="00DD203C" w:rsidRPr="00C475FC" w:rsidRDefault="00DD203C" w:rsidP="00DD203C">
            <w:pPr>
              <w:tabs>
                <w:tab w:val="left" w:pos="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Прирост уровня безопасности людей на водных объектах, расположенных на территории муниципального образования Московской области</w:t>
            </w:r>
          </w:p>
          <w:p w14:paraId="29058105" w14:textId="77777777" w:rsidR="00DD203C" w:rsidRPr="00C475FC" w:rsidRDefault="00DD203C" w:rsidP="00DD20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3337621" w14:textId="354BADB5" w:rsidR="00DD203C" w:rsidRPr="00C475FC" w:rsidRDefault="00DD203C" w:rsidP="00DD2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71A4FFC1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итогам мониторинга. Ста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 xml:space="preserve">тистические данные по количеству утонувших на водных объектах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согласно статистическим сведениям, официально опубли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14:paraId="61F48CEB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Постановление Правительства Московской области от 28.09.2007 № 732/21 «О Правилах охраны жизни людей на водных объектах в Московской области»</w:t>
            </w:r>
          </w:p>
          <w:p w14:paraId="7DCEEC4F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«Водный кодекс Российской Федерации» от 03.06.2006 № 74-ФЗ.</w:t>
            </w:r>
          </w:p>
          <w:p w14:paraId="064C83D8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06AB3BC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итогам мониторинга. </w:t>
            </w:r>
          </w:p>
          <w:p w14:paraId="587E0AF6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Статистические данные по количеству утонувших на водных объектах согласно статистическим сведениям, официально опубликованным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14:paraId="76776D22" w14:textId="77777777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95484C1" w14:textId="5EA2B586" w:rsidR="00DD203C" w:rsidRPr="00C475FC" w:rsidRDefault="00DD203C" w:rsidP="00DD203C">
            <w:pPr>
              <w:spacing w:after="0" w:line="240" w:lineRule="auto"/>
              <w:ind w:firstLine="5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организуется в соот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ветствии с требованиями федераль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 xml:space="preserve">ных законов от 12.02.1998 № 28-ФЗ «О гражданской обороне» и от 21.12.1994 № 68-ФЗ «О защите населения и территорий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от чрезвычайных ситуаций природного и техногенного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характера», постановлений Правительства Российской Федера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ции от 04.09.2003 № 547«О под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готовке населения в области защиты от чрезвычайных ситуаций при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родного и ттех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ногенного характера» и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от 02.11.2000 № 841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«Об утверждении Положения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об организации обучения населения в области граж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 xml:space="preserve">чайным ситуациям и ликвидации последствий стихийных бедствий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осуществляется по месту работы</w:t>
            </w:r>
          </w:p>
        </w:tc>
        <w:tc>
          <w:tcPr>
            <w:tcW w:w="6804" w:type="dxa"/>
            <w:shd w:val="clear" w:color="auto" w:fill="auto"/>
          </w:tcPr>
          <w:p w14:paraId="47E90720" w14:textId="77777777" w:rsidR="00DD203C" w:rsidRPr="00C475FC" w:rsidRDefault="00DD203C" w:rsidP="00DD203C">
            <w:pPr>
              <w:pStyle w:val="ConsPlusNormal"/>
              <w:ind w:firstLine="509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Значение показателя рассчитывается по формуле:</w:t>
            </w:r>
          </w:p>
          <w:p w14:paraId="51C32347" w14:textId="77777777" w:rsidR="00DD203C" w:rsidRPr="00C475FC" w:rsidRDefault="00DD203C" w:rsidP="00DD203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E3DA88D" w14:textId="05D5D0F4" w:rsidR="00DD203C" w:rsidRPr="00C475FC" w:rsidRDefault="00DD203C" w:rsidP="00D117FB">
            <w:pPr>
              <w:pStyle w:val="ConsPlusNormal"/>
              <w:ind w:firstLine="541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V = F * 0,25 + H * 0,2 + P </w:t>
            </w:r>
            <w:r w:rsidR="00D117FB" w:rsidRPr="00C475FC">
              <w:rPr>
                <w:rFonts w:ascii="Times New Roman" w:hAnsi="Times New Roman" w:cs="Times New Roman"/>
              </w:rPr>
              <w:t>* 0,2 + J * 0,1 + G * 0,25, где</w:t>
            </w:r>
          </w:p>
          <w:p w14:paraId="2E78023D" w14:textId="77777777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F – увеличение количества оборудованных безопасных мест отдыха у воды, расположенных</w:t>
            </w:r>
            <w:r w:rsidRPr="00C475FC">
              <w:rPr>
                <w:rFonts w:ascii="Times New Roman" w:hAnsi="Times New Roman" w:cs="Times New Roman"/>
              </w:rPr>
              <w:br/>
              <w:t>на территории муниципального образования Московской области, в том числе пляжей</w:t>
            </w:r>
            <w:r w:rsidRPr="00C475FC">
              <w:rPr>
                <w:rFonts w:ascii="Times New Roman" w:hAnsi="Times New Roman" w:cs="Times New Roman"/>
              </w:rPr>
              <w:br/>
              <w:t>в соответствии с требованиями  постановления Правительства Российской Федерации от 14.12.2006</w:t>
            </w:r>
            <w:r w:rsidRPr="00C475FC">
              <w:rPr>
                <w:rFonts w:ascii="Times New Roman" w:hAnsi="Times New Roman" w:cs="Times New Roman"/>
              </w:rPr>
              <w:br/>
              <w:t>№ 769 «О порядке утверждения правил охраны жизни людей на водных объектах», Национальный стандарт Российской Федерации ГОСТ Р 58737-2019</w:t>
            </w:r>
          </w:p>
          <w:p w14:paraId="4CFAAFE8" w14:textId="77777777" w:rsidR="00DD203C" w:rsidRPr="00C475FC" w:rsidRDefault="00DD203C" w:rsidP="00DD203C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</w:p>
          <w:p w14:paraId="22D258AF" w14:textId="07475707" w:rsidR="00DD203C" w:rsidRPr="00C475FC" w:rsidRDefault="00D117FB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F = (L1 / L2 х 100) – 100% где</w:t>
            </w:r>
          </w:p>
          <w:p w14:paraId="7AA0FDB3" w14:textId="77777777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L1 – 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 Правительства Российской Федерации от 14.12.2006 № 769 «О порядке утверждения правил охраны жизни людей на водных объектах», Национальный стандарт Российской Федерации ГОСТ Р 58737-2019 за отчетный период времени;</w:t>
            </w:r>
          </w:p>
          <w:p w14:paraId="4574132F" w14:textId="04E60480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L2 – 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 Правительства Российской Федерации от 14.12.2006 № 769 «О порядке утверждения правил охраны жизни людей на водных объектах», Национальный стандарт Российской Федерации ГОСТ Р 58737-2019 за аналогичный отчетный период времени 2016 го</w:t>
            </w:r>
            <w:r w:rsidR="00D117FB" w:rsidRPr="00C475FC">
              <w:rPr>
                <w:rFonts w:ascii="Times New Roman" w:hAnsi="Times New Roman" w:cs="Times New Roman"/>
              </w:rPr>
              <w:t>да (___ мест из них ___ пляжей)</w:t>
            </w:r>
          </w:p>
          <w:p w14:paraId="1110CF70" w14:textId="77777777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H – Снижения количества происшествий на водных объектах, расположенных на территории муниципального образования Московской области</w:t>
            </w:r>
          </w:p>
          <w:p w14:paraId="4CF2BB9A" w14:textId="77777777" w:rsidR="00DD203C" w:rsidRPr="00C475FC" w:rsidRDefault="00DD203C" w:rsidP="00DD203C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</w:p>
          <w:p w14:paraId="6FB0C0B3" w14:textId="32668135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Н = 100% – (Z1 / Z2</w:t>
            </w:r>
            <w:r w:rsidR="00D117FB" w:rsidRPr="00C475FC">
              <w:rPr>
                <w:rFonts w:ascii="Times New Roman" w:hAnsi="Times New Roman" w:cs="Times New Roman"/>
              </w:rPr>
              <w:t xml:space="preserve"> х 100), где</w:t>
            </w:r>
          </w:p>
          <w:p w14:paraId="6ADD7914" w14:textId="77777777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Z1 – количество происшествий на водных объектах на территории, </w:t>
            </w:r>
            <w:r w:rsidRPr="00C475FC">
              <w:rPr>
                <w:rFonts w:ascii="Times New Roman" w:hAnsi="Times New Roman" w:cs="Times New Roman"/>
              </w:rPr>
              <w:lastRenderedPageBreak/>
              <w:t>расположенных на территории муниципального образования Московской области за отчетный период времени;</w:t>
            </w:r>
          </w:p>
          <w:p w14:paraId="7D8C192B" w14:textId="63939784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Z2 – количество происшествий на водных объектах, расположенных на территории муниципального образования Московской области за аналогичный отчетный период време</w:t>
            </w:r>
            <w:r w:rsidR="00D117FB" w:rsidRPr="00C475FC">
              <w:rPr>
                <w:rFonts w:ascii="Times New Roman" w:hAnsi="Times New Roman" w:cs="Times New Roman"/>
              </w:rPr>
              <w:t>ни 2016 года (___ происшествий)</w:t>
            </w:r>
          </w:p>
          <w:p w14:paraId="02AE90A5" w14:textId="0D67F580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P – снижение количества погибших, травмированных на водных объектах, расположенных на территории муниципального образования Московской области </w:t>
            </w:r>
          </w:p>
          <w:p w14:paraId="6841DA82" w14:textId="77777777" w:rsidR="00D117FB" w:rsidRPr="00C475FC" w:rsidRDefault="00D117FB" w:rsidP="00DD203C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</w:p>
          <w:p w14:paraId="6EE11EF6" w14:textId="5211BC0C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P </w:t>
            </w:r>
            <w:r w:rsidR="00D117FB" w:rsidRPr="00C475FC">
              <w:rPr>
                <w:rFonts w:ascii="Times New Roman" w:hAnsi="Times New Roman" w:cs="Times New Roman"/>
              </w:rPr>
              <w:t>= 100% – (E 1 / E 2 х 100), где</w:t>
            </w:r>
          </w:p>
          <w:p w14:paraId="4D6DAB24" w14:textId="77777777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E1 – количества погибших, травмированных на водных объектах, расположенных на территории муниципального образования Московской области за отчетный период времени;</w:t>
            </w:r>
          </w:p>
          <w:p w14:paraId="00ABEC06" w14:textId="24DA12DA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E2 – количества погибших, травмированных на водных объектах, расположенных на территории муниципального образования Московской области за аналогичный отчетны</w:t>
            </w:r>
            <w:r w:rsidR="00D117FB" w:rsidRPr="00C475FC">
              <w:rPr>
                <w:rFonts w:ascii="Times New Roman" w:hAnsi="Times New Roman" w:cs="Times New Roman"/>
              </w:rPr>
              <w:t>й период 2016 года (_____ чел.)</w:t>
            </w:r>
          </w:p>
          <w:p w14:paraId="5E8A653E" w14:textId="5D11F076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J – Снижение количества утонувших жителей муниципального образования Московской области</w:t>
            </w:r>
          </w:p>
          <w:p w14:paraId="1442D2B6" w14:textId="77777777" w:rsidR="00D117FB" w:rsidRPr="00C475FC" w:rsidRDefault="00D117FB" w:rsidP="00DD203C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</w:p>
          <w:p w14:paraId="7E5ADBCC" w14:textId="77777777" w:rsidR="00DD203C" w:rsidRPr="00C475FC" w:rsidRDefault="00DD203C" w:rsidP="00D1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J = 100% – (F 1 / F 2 х 100), где</w:t>
            </w:r>
          </w:p>
          <w:p w14:paraId="7EAF1DDD" w14:textId="77777777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F 1 – количества утонувших жителей муниципального образования Московской области за отчетный период времени;</w:t>
            </w:r>
          </w:p>
          <w:p w14:paraId="32F99DAA" w14:textId="202EF09B" w:rsidR="00DD203C" w:rsidRPr="00C475FC" w:rsidRDefault="00DD203C" w:rsidP="00D117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F 2 – количества утонувших жителей муниципального образования Московской области за аналогичный отчетны</w:t>
            </w:r>
            <w:r w:rsidR="00D117FB" w:rsidRPr="00C475FC">
              <w:rPr>
                <w:rFonts w:ascii="Times New Roman" w:hAnsi="Times New Roman" w:cs="Times New Roman"/>
              </w:rPr>
              <w:t>й период 2016 года (_____ чел.)</w:t>
            </w:r>
          </w:p>
          <w:p w14:paraId="2D224299" w14:textId="43D11BB0" w:rsidR="00DD203C" w:rsidRPr="00C475FC" w:rsidRDefault="00DD203C" w:rsidP="00D1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G – увеличение количества несовершеннолетних, прошедших подготовку (обучение) приемам само спасения, оказания первой помощи при утоплении и правилам поведения на воде</w:t>
            </w:r>
          </w:p>
          <w:p w14:paraId="481FFD50" w14:textId="77777777" w:rsidR="00D117FB" w:rsidRPr="00C475FC" w:rsidRDefault="00D117FB" w:rsidP="00DD203C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DE1ADF1" w14:textId="1FB2221B" w:rsidR="00DD203C" w:rsidRPr="00C475FC" w:rsidRDefault="00DD203C" w:rsidP="00D1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G </w:t>
            </w:r>
            <w:r w:rsidR="00D117FB"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= (N 1 / N 2 х 100) – 100%, где</w:t>
            </w:r>
          </w:p>
          <w:p w14:paraId="15DADC3B" w14:textId="77777777" w:rsidR="00DD203C" w:rsidRPr="00C475FC" w:rsidRDefault="00DD203C" w:rsidP="00D1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1 – количество несовершеннолетних, прошедших подготовку (обучение) приемам само спасения, оказания первой помощи при утоплении и правилам поведения на воде за отчетный период времени;</w:t>
            </w:r>
          </w:p>
          <w:p w14:paraId="083F8992" w14:textId="77777777" w:rsidR="00DD203C" w:rsidRPr="00C475FC" w:rsidRDefault="00DD203C" w:rsidP="00D1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2 – количество несовершеннолетних, прошедших подготовку (обучение) приемам само спасения, оказания первой помощи при утоплении и правилам поведения на воде за аналогичный отчетный период времени 2016 года (_____ чел.).</w:t>
            </w:r>
          </w:p>
          <w:p w14:paraId="150941F2" w14:textId="088D5A1E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расчете показателя учитываются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993" w:type="dxa"/>
            <w:shd w:val="clear" w:color="auto" w:fill="auto"/>
          </w:tcPr>
          <w:p w14:paraId="1F339FDB" w14:textId="3353CEC6" w:rsidR="00DD203C" w:rsidRPr="00C475FC" w:rsidRDefault="00DD203C" w:rsidP="00DD2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Ежеквартально</w:t>
            </w:r>
          </w:p>
        </w:tc>
      </w:tr>
    </w:tbl>
    <w:p w14:paraId="4CDDFA66" w14:textId="61410355" w:rsidR="00902B4B" w:rsidRPr="00902B4B" w:rsidRDefault="00902B4B" w:rsidP="00902B4B">
      <w:pPr>
        <w:rPr>
          <w:rFonts w:ascii="Times New Roman" w:hAnsi="Times New Roman"/>
          <w:b/>
          <w:sz w:val="18"/>
          <w:szCs w:val="18"/>
        </w:rPr>
      </w:pPr>
      <w:r w:rsidRPr="00902B4B">
        <w:rPr>
          <w:rFonts w:ascii="Times New Roman" w:hAnsi="Times New Roman"/>
          <w:b/>
          <w:sz w:val="18"/>
          <w:szCs w:val="18"/>
        </w:rPr>
        <w:lastRenderedPageBreak/>
        <w:br w:type="page"/>
      </w:r>
    </w:p>
    <w:p w14:paraId="2D0C58DB" w14:textId="45A8081F" w:rsidR="00C7436F" w:rsidRDefault="00C7436F" w:rsidP="00C7436F">
      <w:pPr>
        <w:pStyle w:val="a5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C7436F">
        <w:rPr>
          <w:rFonts w:ascii="Times New Roman" w:hAnsi="Times New Roman"/>
          <w:b/>
          <w:sz w:val="24"/>
          <w:szCs w:val="24"/>
        </w:rPr>
        <w:lastRenderedPageBreak/>
        <w:t>Порядок взаимодействия ответственного за реализацию программы с муниципальным заказчиком программы.</w:t>
      </w:r>
    </w:p>
    <w:p w14:paraId="028BBA2F" w14:textId="77777777" w:rsidR="00A03987" w:rsidRDefault="00C7436F" w:rsidP="00A0398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C7436F">
        <w:rPr>
          <w:rFonts w:ascii="Times New Roman" w:hAnsi="Times New Roman"/>
          <w:sz w:val="24"/>
          <w:szCs w:val="24"/>
          <w:lang w:eastAsia="ru-RU"/>
        </w:rPr>
        <w:t>Муниципальным заказчиком муниципальной программы «Безопасность и обеспечение безопасности жизнедеятельности населения» является администрация городского округа Фрязино. Ответственными за выполнение мероприятий программы являются:</w:t>
      </w:r>
    </w:p>
    <w:p w14:paraId="2C82D18C" w14:textId="1BAB5750" w:rsidR="00A03987" w:rsidRDefault="00A03987" w:rsidP="00A03987">
      <w:pPr>
        <w:pStyle w:val="a5"/>
        <w:tabs>
          <w:tab w:val="left" w:pos="567"/>
        </w:tabs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у</w:t>
      </w:r>
      <w:r w:rsidRPr="00A03987">
        <w:rPr>
          <w:rFonts w:ascii="Times New Roman" w:hAnsi="Times New Roman"/>
          <w:sz w:val="24"/>
          <w:szCs w:val="24"/>
          <w:lang w:eastAsia="ru-RU"/>
        </w:rPr>
        <w:t>правление безопасности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17416910" w14:textId="481A713E" w:rsidR="00A03987" w:rsidRPr="00A03987" w:rsidRDefault="00A03987" w:rsidP="00A03987">
      <w:pPr>
        <w:pStyle w:val="a5"/>
        <w:tabs>
          <w:tab w:val="left" w:pos="567"/>
        </w:tabs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A03987">
        <w:rPr>
          <w:rFonts w:ascii="Times New Roman" w:hAnsi="Times New Roman"/>
          <w:sz w:val="24"/>
          <w:szCs w:val="24"/>
          <w:lang w:eastAsia="ru-RU"/>
        </w:rPr>
        <w:t>МКУ «Ритуальные услуги»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35F8FCF9" w14:textId="57FBE24A" w:rsidR="00A03987" w:rsidRDefault="00A03987" w:rsidP="00A03987">
      <w:pPr>
        <w:pStyle w:val="a5"/>
        <w:tabs>
          <w:tab w:val="left" w:pos="567"/>
        </w:tabs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A03987">
        <w:rPr>
          <w:rFonts w:ascii="Times New Roman" w:hAnsi="Times New Roman"/>
          <w:sz w:val="24"/>
          <w:szCs w:val="24"/>
          <w:lang w:eastAsia="ru-RU"/>
        </w:rPr>
        <w:t>МКУ «ЕДДС г. Фрязино»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75251236" w14:textId="2FDF1167" w:rsidR="00A03987" w:rsidRPr="00A03987" w:rsidRDefault="00A03987" w:rsidP="00A03987">
      <w:pPr>
        <w:pStyle w:val="a5"/>
        <w:tabs>
          <w:tab w:val="left" w:pos="567"/>
        </w:tabs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A03987">
        <w:rPr>
          <w:rFonts w:ascii="Times New Roman" w:hAnsi="Times New Roman"/>
          <w:sz w:val="24"/>
          <w:szCs w:val="24"/>
          <w:lang w:eastAsia="ru-RU"/>
        </w:rPr>
        <w:t>управление образования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25D2927B" w14:textId="77777777" w:rsidR="00C7436F" w:rsidRPr="00A03987" w:rsidRDefault="00C7436F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436F">
        <w:rPr>
          <w:rFonts w:ascii="Times New Roman" w:hAnsi="Times New Roman"/>
          <w:sz w:val="24"/>
          <w:szCs w:val="24"/>
          <w:lang w:eastAsia="ru-RU"/>
        </w:rPr>
        <w:tab/>
      </w:r>
      <w:r w:rsidRPr="00A03987">
        <w:rPr>
          <w:rFonts w:ascii="Times New Roman" w:hAnsi="Times New Roman"/>
          <w:sz w:val="24"/>
          <w:szCs w:val="24"/>
          <w:lang w:eastAsia="ru-RU"/>
        </w:rPr>
        <w:t>Ответственный за выполнение мероприятия:</w:t>
      </w:r>
    </w:p>
    <w:p w14:paraId="781E3F34" w14:textId="77777777" w:rsidR="003A073C" w:rsidRDefault="00C7436F" w:rsidP="003A073C">
      <w:pPr>
        <w:tabs>
          <w:tab w:val="left" w:pos="567"/>
        </w:tabs>
        <w:spacing w:after="0" w:line="240" w:lineRule="auto"/>
        <w:jc w:val="both"/>
      </w:pPr>
      <w:r w:rsidRPr="00A03987">
        <w:rPr>
          <w:rFonts w:ascii="Times New Roman" w:hAnsi="Times New Roman"/>
          <w:sz w:val="24"/>
          <w:szCs w:val="24"/>
          <w:lang w:eastAsia="ru-RU"/>
        </w:rPr>
        <w:tab/>
      </w:r>
      <w:r w:rsidR="003A073C">
        <w:rPr>
          <w:rFonts w:ascii="Times New Roman" w:hAnsi="Times New Roman"/>
          <w:sz w:val="24"/>
          <w:szCs w:val="24"/>
          <w:lang w:eastAsia="ru-RU"/>
        </w:rPr>
        <w:t>- обеспечивает о</w:t>
      </w:r>
      <w:r w:rsidR="003A073C" w:rsidRPr="003A073C">
        <w:rPr>
          <w:rFonts w:ascii="Times New Roman" w:hAnsi="Times New Roman"/>
          <w:sz w:val="24"/>
          <w:szCs w:val="24"/>
          <w:lang w:eastAsia="ru-RU"/>
        </w:rPr>
        <w:t>хран</w:t>
      </w:r>
      <w:r w:rsidR="003A073C">
        <w:rPr>
          <w:rFonts w:ascii="Times New Roman" w:hAnsi="Times New Roman"/>
          <w:sz w:val="24"/>
          <w:szCs w:val="24"/>
          <w:lang w:eastAsia="ru-RU"/>
        </w:rPr>
        <w:t>у</w:t>
      </w:r>
      <w:r w:rsidR="003A073C" w:rsidRPr="003A073C">
        <w:rPr>
          <w:rFonts w:ascii="Times New Roman" w:hAnsi="Times New Roman"/>
          <w:sz w:val="24"/>
          <w:szCs w:val="24"/>
          <w:lang w:eastAsia="ru-RU"/>
        </w:rPr>
        <w:t xml:space="preserve"> общественного порядка при </w:t>
      </w:r>
      <w:r w:rsidR="003A073C">
        <w:rPr>
          <w:rFonts w:ascii="Times New Roman" w:hAnsi="Times New Roman"/>
          <w:sz w:val="24"/>
          <w:szCs w:val="24"/>
          <w:lang w:eastAsia="ru-RU"/>
        </w:rPr>
        <w:t>проведении массовых мероприятий;</w:t>
      </w:r>
      <w:r w:rsidR="003A073C" w:rsidRPr="003A073C">
        <w:t xml:space="preserve"> </w:t>
      </w:r>
    </w:p>
    <w:p w14:paraId="5039E9F9" w14:textId="41F9D01E" w:rsidR="00A03987" w:rsidRDefault="003A073C" w:rsidP="003A073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3A073C">
        <w:rPr>
          <w:rFonts w:ascii="Times New Roman" w:hAnsi="Times New Roman"/>
          <w:sz w:val="24"/>
          <w:szCs w:val="24"/>
          <w:lang w:eastAsia="ru-RU"/>
        </w:rPr>
        <w:t xml:space="preserve">- участвует в </w:t>
      </w:r>
      <w:r w:rsidR="000865AB">
        <w:rPr>
          <w:rFonts w:ascii="Times New Roman" w:hAnsi="Times New Roman"/>
          <w:sz w:val="24"/>
          <w:szCs w:val="24"/>
          <w:lang w:eastAsia="ru-RU"/>
        </w:rPr>
        <w:t>мероприятиях</w:t>
      </w:r>
      <w:r w:rsidRPr="003A073C">
        <w:rPr>
          <w:rFonts w:ascii="Times New Roman" w:hAnsi="Times New Roman"/>
          <w:sz w:val="24"/>
          <w:szCs w:val="24"/>
          <w:lang w:eastAsia="ru-RU"/>
        </w:rPr>
        <w:t xml:space="preserve"> Комплексного плана проти</w:t>
      </w:r>
      <w:r>
        <w:rPr>
          <w:rFonts w:ascii="Times New Roman" w:hAnsi="Times New Roman"/>
          <w:sz w:val="24"/>
          <w:szCs w:val="24"/>
          <w:lang w:eastAsia="ru-RU"/>
        </w:rPr>
        <w:t>водействия идеологии терроризма;</w:t>
      </w:r>
    </w:p>
    <w:p w14:paraId="7BE526BE" w14:textId="4358A3C3" w:rsidR="00C7436F" w:rsidRDefault="003A073C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- </w:t>
      </w:r>
      <w:r w:rsidR="00A03987">
        <w:rPr>
          <w:rFonts w:ascii="Times New Roman" w:hAnsi="Times New Roman"/>
          <w:sz w:val="24"/>
          <w:szCs w:val="24"/>
          <w:lang w:eastAsia="ru-RU"/>
        </w:rPr>
        <w:t>проводит работы по согласованию видеокамер на портале</w:t>
      </w:r>
      <w:r w:rsidR="002C3C50">
        <w:rPr>
          <w:rFonts w:ascii="Times New Roman" w:hAnsi="Times New Roman"/>
          <w:sz w:val="24"/>
          <w:szCs w:val="24"/>
          <w:lang w:eastAsia="ru-RU"/>
        </w:rPr>
        <w:t xml:space="preserve"> системы</w:t>
      </w:r>
      <w:r w:rsidR="00A03987">
        <w:rPr>
          <w:rFonts w:ascii="Times New Roman" w:hAnsi="Times New Roman"/>
          <w:sz w:val="24"/>
          <w:szCs w:val="24"/>
          <w:lang w:eastAsia="ru-RU"/>
        </w:rPr>
        <w:t>, работает с технической поддержкой и контролирует работоспособность системы «Безопасный регион»</w:t>
      </w:r>
      <w:r w:rsidR="002C3C50">
        <w:rPr>
          <w:rFonts w:ascii="Times New Roman" w:hAnsi="Times New Roman"/>
          <w:sz w:val="24"/>
          <w:szCs w:val="24"/>
          <w:lang w:eastAsia="ru-RU"/>
        </w:rPr>
        <w:t>;</w:t>
      </w:r>
    </w:p>
    <w:p w14:paraId="0137C0B5" w14:textId="16A705C6" w:rsidR="000865AB" w:rsidRDefault="000865AB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- </w:t>
      </w:r>
      <w:r w:rsidR="0055568A">
        <w:rPr>
          <w:rFonts w:ascii="Times New Roman" w:hAnsi="Times New Roman"/>
          <w:sz w:val="24"/>
          <w:szCs w:val="24"/>
          <w:lang w:eastAsia="ru-RU"/>
        </w:rPr>
        <w:t>являясь</w:t>
      </w:r>
      <w:r w:rsidR="0005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568A">
        <w:rPr>
          <w:rFonts w:ascii="Times New Roman" w:hAnsi="Times New Roman"/>
          <w:sz w:val="24"/>
          <w:szCs w:val="24"/>
          <w:lang w:eastAsia="ru-RU"/>
        </w:rPr>
        <w:t xml:space="preserve">органом повседневного управления Фрязинского </w:t>
      </w:r>
      <w:r w:rsidR="00053B7B">
        <w:rPr>
          <w:rFonts w:ascii="Times New Roman" w:hAnsi="Times New Roman"/>
          <w:sz w:val="24"/>
          <w:szCs w:val="24"/>
          <w:lang w:eastAsia="ru-RU"/>
        </w:rPr>
        <w:t>го</w:t>
      </w:r>
      <w:r w:rsidR="0055568A">
        <w:rPr>
          <w:rFonts w:ascii="Times New Roman" w:hAnsi="Times New Roman"/>
          <w:sz w:val="24"/>
          <w:szCs w:val="24"/>
          <w:lang w:eastAsia="ru-RU"/>
        </w:rPr>
        <w:t>родского звена МОСЧС осуществляет управление силами и средствами экс</w:t>
      </w:r>
      <w:r w:rsidR="00053B7B">
        <w:rPr>
          <w:rFonts w:ascii="Times New Roman" w:hAnsi="Times New Roman"/>
          <w:sz w:val="24"/>
          <w:szCs w:val="24"/>
          <w:lang w:eastAsia="ru-RU"/>
        </w:rPr>
        <w:t>тренных служб городского округа;</w:t>
      </w:r>
    </w:p>
    <w:p w14:paraId="570C20ED" w14:textId="7A5918CF" w:rsidR="0055568A" w:rsidRDefault="00053B7B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55568A">
        <w:rPr>
          <w:rFonts w:ascii="Times New Roman" w:hAnsi="Times New Roman"/>
          <w:sz w:val="24"/>
          <w:szCs w:val="24"/>
          <w:lang w:eastAsia="ru-RU"/>
        </w:rPr>
        <w:t xml:space="preserve">- обеспечивает сокращение время реагирования экстренных служб г о с использованием </w:t>
      </w:r>
      <w:r w:rsidR="008D5009">
        <w:rPr>
          <w:rFonts w:ascii="Times New Roman" w:hAnsi="Times New Roman"/>
          <w:sz w:val="24"/>
          <w:szCs w:val="24"/>
          <w:lang w:eastAsia="ru-RU"/>
        </w:rPr>
        <w:t>«</w:t>
      </w:r>
      <w:r w:rsidR="0055568A">
        <w:rPr>
          <w:rFonts w:ascii="Times New Roman" w:hAnsi="Times New Roman"/>
          <w:sz w:val="24"/>
          <w:szCs w:val="24"/>
          <w:lang w:eastAsia="ru-RU"/>
        </w:rPr>
        <w:t>С</w:t>
      </w:r>
      <w:r w:rsidR="008D5009">
        <w:rPr>
          <w:rFonts w:ascii="Times New Roman" w:hAnsi="Times New Roman"/>
          <w:sz w:val="24"/>
          <w:szCs w:val="24"/>
          <w:lang w:eastAsia="ru-RU"/>
        </w:rPr>
        <w:t>исте</w:t>
      </w:r>
      <w:r w:rsidR="0055568A">
        <w:rPr>
          <w:rFonts w:ascii="Times New Roman" w:hAnsi="Times New Roman"/>
          <w:sz w:val="24"/>
          <w:szCs w:val="24"/>
          <w:lang w:eastAsia="ru-RU"/>
        </w:rPr>
        <w:t>мы-112</w:t>
      </w:r>
      <w:r w:rsidR="008D5009">
        <w:rPr>
          <w:rFonts w:ascii="Times New Roman" w:hAnsi="Times New Roman"/>
          <w:sz w:val="24"/>
          <w:szCs w:val="24"/>
          <w:lang w:eastAsia="ru-RU"/>
        </w:rPr>
        <w:t>»</w:t>
      </w:r>
      <w:r w:rsidR="0055568A">
        <w:rPr>
          <w:rFonts w:ascii="Times New Roman" w:hAnsi="Times New Roman"/>
          <w:sz w:val="24"/>
          <w:szCs w:val="24"/>
          <w:lang w:eastAsia="ru-RU"/>
        </w:rPr>
        <w:t>;</w:t>
      </w:r>
    </w:p>
    <w:p w14:paraId="210C37F1" w14:textId="316ABB59" w:rsidR="00C7436F" w:rsidRPr="00A03987" w:rsidRDefault="00C7436F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3987">
        <w:rPr>
          <w:rFonts w:ascii="Times New Roman" w:hAnsi="Times New Roman"/>
          <w:sz w:val="24"/>
          <w:szCs w:val="24"/>
          <w:lang w:eastAsia="ru-RU"/>
        </w:rPr>
        <w:tab/>
      </w:r>
      <w:r w:rsidR="003A073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3A073C" w:rsidRPr="00A03987">
        <w:rPr>
          <w:rFonts w:ascii="Times New Roman" w:hAnsi="Times New Roman"/>
          <w:sz w:val="24"/>
          <w:szCs w:val="24"/>
          <w:lang w:eastAsia="ru-RU"/>
        </w:rPr>
        <w:t>готовит и представляет муниципальному заказчику программы отчет о реализации мероприятий;</w:t>
      </w:r>
    </w:p>
    <w:p w14:paraId="416572B6" w14:textId="3AFDB1CD" w:rsidR="003A073C" w:rsidRPr="00A03987" w:rsidRDefault="00C7436F" w:rsidP="0085568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3987">
        <w:rPr>
          <w:rFonts w:ascii="Times New Roman" w:hAnsi="Times New Roman"/>
          <w:sz w:val="24"/>
          <w:szCs w:val="24"/>
          <w:lang w:eastAsia="ru-RU"/>
        </w:rPr>
        <w:tab/>
      </w:r>
      <w:r w:rsidR="00855687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A03987">
        <w:rPr>
          <w:rFonts w:ascii="Times New Roman" w:hAnsi="Times New Roman"/>
          <w:sz w:val="24"/>
          <w:szCs w:val="24"/>
          <w:lang w:eastAsia="ru-RU"/>
        </w:rPr>
        <w:t>вводит в автоматизированную информационно-аналитическую систему мониторинга социально-экономического развития Московской области с использованием типового регионального сегмента ГАС «Управление» (далее ГАСУ) информацию о выполнении мероприятия.</w:t>
      </w:r>
    </w:p>
    <w:p w14:paraId="3F3AC997" w14:textId="77777777" w:rsidR="00C7436F" w:rsidRPr="00C7436F" w:rsidRDefault="00C7436F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436F">
        <w:rPr>
          <w:rFonts w:ascii="Times New Roman" w:hAnsi="Times New Roman"/>
          <w:sz w:val="24"/>
          <w:szCs w:val="24"/>
          <w:lang w:eastAsia="ru-RU"/>
        </w:rPr>
        <w:tab/>
        <w:t xml:space="preserve">Управление реализацией муниципальной программы, а также порядок взаимодействия ответственного за реализацию программы с муниципальным заказчиком программы осуществляется в соответствии с разделом 6 постановления Главы города от 24.03.2021 № 20 «Об утверждении Порядка разработки и реализации муниципальных программ городского округа Фрязино Московской области» (далее - постановление от 24.03.2021 № 20). </w:t>
      </w:r>
    </w:p>
    <w:p w14:paraId="4D547069" w14:textId="77777777" w:rsidR="00C7436F" w:rsidRPr="00C7436F" w:rsidRDefault="00C7436F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436F">
        <w:rPr>
          <w:rFonts w:ascii="Times New Roman" w:hAnsi="Times New Roman"/>
          <w:sz w:val="24"/>
          <w:szCs w:val="24"/>
          <w:lang w:eastAsia="ru-RU"/>
        </w:rPr>
        <w:tab/>
        <w:t>Корректировка муниципальной программы и подпрограмм, в том числе включение в нее новых мероприятий, осуществляется в соответствии с постановлением от 24.03.2021 № 20.</w:t>
      </w:r>
    </w:p>
    <w:p w14:paraId="5A4C660D" w14:textId="1E6DB7A0" w:rsidR="00C7436F" w:rsidRDefault="00C7436F" w:rsidP="00C7436F">
      <w:pPr>
        <w:rPr>
          <w:rFonts w:ascii="Times New Roman" w:hAnsi="Times New Roman"/>
          <w:b/>
          <w:sz w:val="24"/>
          <w:szCs w:val="24"/>
        </w:rPr>
      </w:pPr>
    </w:p>
    <w:p w14:paraId="668BD405" w14:textId="77777777" w:rsidR="00C7436F" w:rsidRPr="00C7436F" w:rsidRDefault="00AB0C61" w:rsidP="00C7436F">
      <w:pPr>
        <w:pStyle w:val="a5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C7436F">
        <w:rPr>
          <w:rFonts w:ascii="Times New Roman" w:hAnsi="Times New Roman"/>
          <w:b/>
          <w:sz w:val="24"/>
          <w:szCs w:val="24"/>
        </w:rPr>
        <w:t xml:space="preserve"> </w:t>
      </w:r>
      <w:r w:rsidR="00C7436F" w:rsidRPr="00C7436F">
        <w:rPr>
          <w:rFonts w:ascii="Times New Roman" w:hAnsi="Times New Roman"/>
          <w:b/>
          <w:sz w:val="24"/>
          <w:szCs w:val="24"/>
        </w:rPr>
        <w:t>Состав, формы и сроки предоставления отчётности реализации программы</w:t>
      </w:r>
    </w:p>
    <w:p w14:paraId="4DBCF6A0" w14:textId="59141E5D" w:rsidR="00C7436F" w:rsidRPr="00C7436F" w:rsidRDefault="00C7436F" w:rsidP="00C7436F">
      <w:pPr>
        <w:pStyle w:val="a5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7436F">
        <w:rPr>
          <w:rFonts w:ascii="Times New Roman" w:hAnsi="Times New Roman"/>
          <w:sz w:val="24"/>
          <w:szCs w:val="24"/>
        </w:rPr>
        <w:t xml:space="preserve">Контроль за реализацией подпрограмм осуществляется администрацией городского округа Фрязино. Координатором муниципальной программы является </w:t>
      </w:r>
      <w:r>
        <w:rPr>
          <w:rFonts w:ascii="Times New Roman" w:hAnsi="Times New Roman"/>
          <w:sz w:val="24"/>
          <w:szCs w:val="24"/>
        </w:rPr>
        <w:t xml:space="preserve">Первый </w:t>
      </w:r>
      <w:r w:rsidRPr="00C7436F">
        <w:rPr>
          <w:rFonts w:ascii="Times New Roman" w:hAnsi="Times New Roman"/>
          <w:sz w:val="24"/>
          <w:szCs w:val="24"/>
        </w:rPr>
        <w:t>заместитель главы администрации</w:t>
      </w:r>
      <w:r>
        <w:rPr>
          <w:rFonts w:ascii="Times New Roman" w:hAnsi="Times New Roman"/>
          <w:sz w:val="24"/>
          <w:szCs w:val="24"/>
        </w:rPr>
        <w:t xml:space="preserve"> Н.В. Бощеван</w:t>
      </w:r>
      <w:r w:rsidRPr="00C7436F">
        <w:rPr>
          <w:rFonts w:ascii="Times New Roman" w:hAnsi="Times New Roman"/>
          <w:sz w:val="24"/>
          <w:szCs w:val="24"/>
        </w:rPr>
        <w:t>.</w:t>
      </w:r>
    </w:p>
    <w:p w14:paraId="4FB6B5B6" w14:textId="654E45E5" w:rsidR="00C7436F" w:rsidRPr="00C7436F" w:rsidRDefault="00C7436F" w:rsidP="00C7436F">
      <w:pPr>
        <w:pStyle w:val="a5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C7436F">
        <w:rPr>
          <w:rFonts w:ascii="Times New Roman" w:hAnsi="Times New Roman"/>
          <w:sz w:val="24"/>
          <w:szCs w:val="24"/>
        </w:rPr>
        <w:tab/>
        <w:t>Состав, формы и сроки предоставления отчётности реализации программы, а также оперативный контроль её выполнения осуществляется в соответствии с разделом 7 постановления от 24.03.2021 № 20.</w:t>
      </w:r>
    </w:p>
    <w:p w14:paraId="212B5216" w14:textId="77777777" w:rsidR="00C7436F" w:rsidRDefault="00C7436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275"/>
        <w:gridCol w:w="1276"/>
        <w:gridCol w:w="2599"/>
      </w:tblGrid>
      <w:tr w:rsidR="00902B4B" w:rsidRPr="00902B4B" w14:paraId="636E5FBF" w14:textId="77777777" w:rsidTr="00B61FF8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28A6C6D" w14:textId="1C5DE108" w:rsidR="00902B4B" w:rsidRPr="00902B4B" w:rsidRDefault="00902B4B" w:rsidP="00B61FF8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 w:rsidR="00B61FF8"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B61FF8" w:rsidRPr="00902B4B" w14:paraId="5E9B3082" w14:textId="77777777" w:rsidTr="00B61FF8">
        <w:trPr>
          <w:trHeight w:val="1181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588EA82D" w14:textId="77777777" w:rsidR="00B61FF8" w:rsidRPr="007427EC" w:rsidRDefault="00B61FF8" w:rsidP="00B61FF8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7AA9C944" w14:textId="14F8AB29" w:rsidR="00B61FF8" w:rsidRPr="00902B4B" w:rsidRDefault="00B61FF8" w:rsidP="00B61FF8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B61FF8" w:rsidRPr="00902B4B" w14:paraId="7A18D6A4" w14:textId="77777777" w:rsidTr="00B61FF8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C5396" w14:textId="77777777" w:rsidR="00B61FF8" w:rsidRDefault="00B61FF8" w:rsidP="00B61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1 </w:t>
            </w:r>
          </w:p>
          <w:p w14:paraId="576C8AE2" w14:textId="09FF8513" w:rsidR="00B61FF8" w:rsidRPr="00902B4B" w:rsidRDefault="00B61FF8" w:rsidP="00B61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«Профилактика преступлений и иных правонарушений»</w:t>
            </w:r>
          </w:p>
        </w:tc>
      </w:tr>
      <w:tr w:rsidR="00902B4B" w:rsidRPr="00902B4B" w14:paraId="128010DF" w14:textId="77777777" w:rsidTr="00902B4B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C0D89" w14:textId="77777777" w:rsidR="00902B4B" w:rsidRPr="00902B4B" w:rsidRDefault="00902B4B" w:rsidP="00902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902B4B" w:rsidRPr="00902B4B" w14:paraId="594AE649" w14:textId="77777777" w:rsidTr="00BC2CF5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F528" w14:textId="67E04ED3" w:rsidR="00902B4B" w:rsidRPr="00902B4B" w:rsidRDefault="00B61FF8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 </w:t>
            </w:r>
            <w:r w:rsidR="00902B4B"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D792" w14:textId="6F2F24EB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B61F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дминистрация городского округа </w:t>
            </w: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Фрязино</w:t>
            </w:r>
          </w:p>
        </w:tc>
      </w:tr>
      <w:tr w:rsidR="00902B4B" w:rsidRPr="00902B4B" w14:paraId="4CC5F473" w14:textId="77777777" w:rsidTr="00BC2CF5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6E17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2D96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CD67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B047" w14:textId="517AC89A" w:rsidR="00902B4B" w:rsidRPr="00902B4B" w:rsidRDefault="00902B4B" w:rsidP="00902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4EAF" w14:textId="22D418F0" w:rsidR="00902B4B" w:rsidRPr="00902B4B" w:rsidRDefault="00902B4B" w:rsidP="00902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6EF" w14:textId="0B5A64EA" w:rsidR="00902B4B" w:rsidRPr="00902B4B" w:rsidRDefault="00902B4B" w:rsidP="00902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664C" w14:textId="579439BB" w:rsidR="00902B4B" w:rsidRPr="00902B4B" w:rsidRDefault="00902B4B" w:rsidP="00902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6BE5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902B4B" w:rsidRPr="00902B4B" w14:paraId="2C78C909" w14:textId="77777777" w:rsidTr="00BC2CF5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3FCBD2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7B34A4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92 255,1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9F735B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22 659,5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196CF6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20 767,8 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75D96E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18 667,8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23366A" w14:textId="2BECE0A4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14 930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EB581A" w14:textId="6FD31DFD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15 230</w:t>
            </w:r>
            <w:r w:rsidR="00902B4B" w:rsidRPr="00902B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9DE2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902B4B" w:rsidRPr="00902B4B" w14:paraId="6711862D" w14:textId="77777777" w:rsidTr="00BC2CF5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2142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A34B" w14:textId="3A837620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2 766</w:t>
            </w:r>
            <w:r w:rsidR="00902B4B"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1E35" w14:textId="490AFFEB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A64D" w14:textId="2FBE754B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CA04" w14:textId="53F0655E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922</w:t>
            </w:r>
            <w:r w:rsidR="00902B4B"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C09C" w14:textId="2E1AE418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139C" w14:textId="3C1FDDA4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39F0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B4B" w:rsidRPr="00902B4B" w14:paraId="07858720" w14:textId="77777777" w:rsidTr="00BC2CF5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4BF5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C727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89 489,1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F224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21 737,5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3A26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19 845,8 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B34D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17 745,8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4F3D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14 930,0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AED3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15 230,0  </w:t>
            </w:r>
          </w:p>
        </w:tc>
        <w:tc>
          <w:tcPr>
            <w:tcW w:w="2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C26D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CC2E72C" w14:textId="127ECAD1" w:rsidR="006D035B" w:rsidRDefault="006D035B" w:rsidP="00902B4B">
      <w:pPr>
        <w:rPr>
          <w:rFonts w:ascii="Times New Roman" w:hAnsi="Times New Roman"/>
          <w:b/>
          <w:sz w:val="24"/>
          <w:szCs w:val="24"/>
        </w:rPr>
      </w:pPr>
    </w:p>
    <w:p w14:paraId="25376ED2" w14:textId="77777777" w:rsidR="006D035B" w:rsidRDefault="006D03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7DF59D5" w14:textId="7EFFAD17" w:rsidR="006D035B" w:rsidRDefault="006D035B" w:rsidP="006D03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</w:t>
      </w:r>
      <w:r w:rsidRPr="006D035B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</w:p>
    <w:p w14:paraId="31A03754" w14:textId="77777777" w:rsidR="006D035B" w:rsidRDefault="006D035B" w:rsidP="006D03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ACB093A" w14:textId="30DDB0B3" w:rsidR="003F0A70" w:rsidRDefault="003F0A70" w:rsidP="003F0A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F0A70">
        <w:rPr>
          <w:rFonts w:ascii="Times New Roman" w:hAnsi="Times New Roman"/>
          <w:sz w:val="24"/>
          <w:szCs w:val="24"/>
        </w:rPr>
        <w:t>Реализация мероприятий, предусмотренных подпрограммой, способствует:</w:t>
      </w:r>
    </w:p>
    <w:p w14:paraId="43D094ED" w14:textId="278B3C8C" w:rsidR="00A67CA1" w:rsidRPr="003F0A70" w:rsidRDefault="00A67CA1" w:rsidP="003F0A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7CA1">
        <w:rPr>
          <w:rFonts w:ascii="Times New Roman" w:hAnsi="Times New Roman"/>
          <w:sz w:val="24"/>
          <w:szCs w:val="24"/>
        </w:rPr>
        <w:t>- развитию приоритетных направлений профилактики правонарушений, снижения тяжести последствий преступлений, повышение уровня и результативности борьбы с преступностью;</w:t>
      </w:r>
    </w:p>
    <w:p w14:paraId="738A9895" w14:textId="2F74549D" w:rsidR="006D035B" w:rsidRPr="005B2B7C" w:rsidRDefault="003F0A70" w:rsidP="006D03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6D035B" w:rsidRPr="005B2B7C">
        <w:rPr>
          <w:rFonts w:ascii="Times New Roman" w:hAnsi="Times New Roman"/>
          <w:sz w:val="24"/>
          <w:szCs w:val="24"/>
        </w:rPr>
        <w:t>овышени</w:t>
      </w:r>
      <w:r>
        <w:rPr>
          <w:rFonts w:ascii="Times New Roman" w:hAnsi="Times New Roman"/>
          <w:sz w:val="24"/>
          <w:szCs w:val="24"/>
        </w:rPr>
        <w:t>ю</w:t>
      </w:r>
      <w:r w:rsidR="006D035B" w:rsidRPr="005B2B7C">
        <w:rPr>
          <w:rFonts w:ascii="Times New Roman" w:hAnsi="Times New Roman"/>
          <w:sz w:val="24"/>
          <w:szCs w:val="24"/>
        </w:rPr>
        <w:t xml:space="preserve"> степени антитеррористической защищенности социально значимых объектов и мест с массовым пребыванием людей;</w:t>
      </w:r>
    </w:p>
    <w:p w14:paraId="270C7D92" w14:textId="3376AAED" w:rsidR="006D035B" w:rsidRPr="005B2B7C" w:rsidRDefault="003F0A70" w:rsidP="006D03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D035B" w:rsidRPr="005B2B7C">
        <w:rPr>
          <w:rFonts w:ascii="Times New Roman" w:hAnsi="Times New Roman"/>
          <w:sz w:val="24"/>
          <w:szCs w:val="24"/>
        </w:rPr>
        <w:t>обеспечени</w:t>
      </w:r>
      <w:r>
        <w:rPr>
          <w:rFonts w:ascii="Times New Roman" w:hAnsi="Times New Roman"/>
          <w:sz w:val="24"/>
          <w:szCs w:val="24"/>
        </w:rPr>
        <w:t>ю</w:t>
      </w:r>
      <w:r w:rsidR="006D035B" w:rsidRPr="005B2B7C">
        <w:rPr>
          <w:rFonts w:ascii="Times New Roman" w:hAnsi="Times New Roman"/>
          <w:sz w:val="24"/>
          <w:szCs w:val="24"/>
        </w:rPr>
        <w:t xml:space="preserve"> деятельности общественных объединений правоохранительной направленности;</w:t>
      </w:r>
    </w:p>
    <w:p w14:paraId="253A242E" w14:textId="347D4AC2" w:rsidR="006D035B" w:rsidRPr="005B2B7C" w:rsidRDefault="003F0A70" w:rsidP="006D03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D035B" w:rsidRPr="005B2B7C">
        <w:rPr>
          <w:rFonts w:ascii="Times New Roman" w:hAnsi="Times New Roman"/>
          <w:sz w:val="24"/>
          <w:szCs w:val="24"/>
        </w:rPr>
        <w:t>реализаци</w:t>
      </w:r>
      <w:r>
        <w:rPr>
          <w:rFonts w:ascii="Times New Roman" w:hAnsi="Times New Roman"/>
          <w:sz w:val="24"/>
          <w:szCs w:val="24"/>
        </w:rPr>
        <w:t>и</w:t>
      </w:r>
      <w:r w:rsidR="006D035B" w:rsidRPr="005B2B7C">
        <w:rPr>
          <w:rFonts w:ascii="Times New Roman" w:hAnsi="Times New Roman"/>
          <w:sz w:val="24"/>
          <w:szCs w:val="24"/>
        </w:rPr>
        <w:t xml:space="preserve"> мероприятий </w:t>
      </w:r>
      <w:r w:rsidR="00437FC0" w:rsidRPr="00437FC0">
        <w:rPr>
          <w:rFonts w:ascii="Times New Roman" w:hAnsi="Times New Roman"/>
          <w:sz w:val="24"/>
          <w:szCs w:val="24"/>
        </w:rPr>
        <w:t>Комплексного плана противодействия идеологии терроризма;</w:t>
      </w:r>
    </w:p>
    <w:p w14:paraId="428ABFE5" w14:textId="1906759A" w:rsidR="006D035B" w:rsidRPr="005B2B7C" w:rsidRDefault="00437FC0" w:rsidP="006D03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развитию и поддержанию в работоспособном состоянии </w:t>
      </w:r>
      <w:r w:rsidR="006D035B" w:rsidRPr="005B2B7C">
        <w:rPr>
          <w:rFonts w:ascii="Times New Roman" w:hAnsi="Times New Roman"/>
          <w:sz w:val="24"/>
          <w:szCs w:val="24"/>
        </w:rPr>
        <w:t>элементов системы технологического обеспечения региональной общественной безопасности и оперативного</w:t>
      </w:r>
      <w:r>
        <w:rPr>
          <w:rFonts w:ascii="Times New Roman" w:hAnsi="Times New Roman"/>
          <w:sz w:val="24"/>
          <w:szCs w:val="24"/>
        </w:rPr>
        <w:t xml:space="preserve"> управления "Безопасный регион"</w:t>
      </w:r>
      <w:r w:rsidR="006D035B" w:rsidRPr="005B2B7C">
        <w:rPr>
          <w:rFonts w:ascii="Times New Roman" w:hAnsi="Times New Roman"/>
          <w:sz w:val="24"/>
          <w:szCs w:val="24"/>
        </w:rPr>
        <w:t>;</w:t>
      </w:r>
    </w:p>
    <w:p w14:paraId="44FF5579" w14:textId="6B024F22" w:rsidR="00902B4B" w:rsidRDefault="00437FC0" w:rsidP="0030580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67CA1" w:rsidRPr="00A67CA1">
        <w:rPr>
          <w:rFonts w:ascii="Times New Roman" w:hAnsi="Times New Roman"/>
          <w:sz w:val="24"/>
          <w:szCs w:val="24"/>
        </w:rPr>
        <w:t xml:space="preserve">развитию </w:t>
      </w:r>
      <w:r w:rsidR="006D035B" w:rsidRPr="005B2B7C">
        <w:rPr>
          <w:rFonts w:ascii="Times New Roman" w:hAnsi="Times New Roman"/>
          <w:sz w:val="24"/>
          <w:szCs w:val="24"/>
        </w:rPr>
        <w:t>профила</w:t>
      </w:r>
      <w:r w:rsidR="00305808">
        <w:rPr>
          <w:rFonts w:ascii="Times New Roman" w:hAnsi="Times New Roman"/>
          <w:sz w:val="24"/>
          <w:szCs w:val="24"/>
        </w:rPr>
        <w:t>ктики наркомании и токсикомании.</w:t>
      </w:r>
    </w:p>
    <w:p w14:paraId="1A3FB575" w14:textId="77777777" w:rsidR="008F6703" w:rsidRPr="00305808" w:rsidRDefault="008F6703" w:rsidP="003058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B45603B" w14:textId="77777777" w:rsidR="006D035B" w:rsidRDefault="006D035B" w:rsidP="006D03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6D035B">
        <w:rPr>
          <w:rFonts w:ascii="Times New Roman" w:hAnsi="Times New Roman"/>
          <w:b/>
          <w:sz w:val="24"/>
          <w:szCs w:val="24"/>
        </w:rPr>
        <w:t>онцептуальные направления реформиров</w:t>
      </w:r>
      <w:r>
        <w:rPr>
          <w:rFonts w:ascii="Times New Roman" w:hAnsi="Times New Roman"/>
          <w:b/>
          <w:sz w:val="24"/>
          <w:szCs w:val="24"/>
        </w:rPr>
        <w:t>ания, модернизации, преобразова</w:t>
      </w:r>
      <w:r w:rsidRPr="006D035B">
        <w:rPr>
          <w:rFonts w:ascii="Times New Roman" w:hAnsi="Times New Roman"/>
          <w:b/>
          <w:sz w:val="24"/>
          <w:szCs w:val="24"/>
        </w:rPr>
        <w:t xml:space="preserve">ния отдельных сфер </w:t>
      </w:r>
    </w:p>
    <w:p w14:paraId="31A1E40F" w14:textId="38DD2A8A" w:rsidR="006D035B" w:rsidRDefault="006D035B" w:rsidP="006D03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035B">
        <w:rPr>
          <w:rFonts w:ascii="Times New Roman" w:hAnsi="Times New Roman"/>
          <w:b/>
          <w:sz w:val="24"/>
          <w:szCs w:val="24"/>
        </w:rPr>
        <w:t>социально-экономического развития городского округа Фрязино, реализуемых в рамках подпрограммы</w:t>
      </w:r>
    </w:p>
    <w:p w14:paraId="17B5B0E0" w14:textId="7BC510A9" w:rsidR="00CE6FCC" w:rsidRDefault="00CE6FCC" w:rsidP="006D03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C34E59" w14:textId="3E0BBC4A" w:rsidR="00A67CA1" w:rsidRDefault="00A67CA1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08">
        <w:rPr>
          <w:rFonts w:ascii="Times New Roman" w:hAnsi="Times New Roman"/>
          <w:sz w:val="24"/>
          <w:szCs w:val="24"/>
        </w:rPr>
        <w:t>Основным направлением реализации Подпрограммы I «</w:t>
      </w:r>
      <w:r w:rsidRPr="00A67CA1">
        <w:rPr>
          <w:rFonts w:ascii="Times New Roman" w:hAnsi="Times New Roman"/>
          <w:sz w:val="24"/>
          <w:szCs w:val="24"/>
        </w:rPr>
        <w:t>Профилактика преступлений и иных правонарушений</w:t>
      </w:r>
      <w:r w:rsidRPr="00305808">
        <w:rPr>
          <w:rFonts w:ascii="Times New Roman" w:hAnsi="Times New Roman"/>
          <w:sz w:val="24"/>
          <w:szCs w:val="24"/>
        </w:rPr>
        <w:t>» является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5875D910" w14:textId="04948F3D" w:rsidR="00A67CA1" w:rsidRDefault="00A67CA1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</w:t>
      </w:r>
      <w:r w:rsidRPr="00A67CA1">
        <w:rPr>
          <w:rFonts w:ascii="Times New Roman" w:hAnsi="Times New Roman"/>
          <w:sz w:val="24"/>
          <w:szCs w:val="24"/>
        </w:rPr>
        <w:t>еспечение деятельности общественных объединений правоохранительной направленности</w:t>
      </w:r>
      <w:r>
        <w:rPr>
          <w:rFonts w:ascii="Times New Roman" w:hAnsi="Times New Roman"/>
          <w:sz w:val="24"/>
          <w:szCs w:val="24"/>
        </w:rPr>
        <w:t>;</w:t>
      </w:r>
    </w:p>
    <w:p w14:paraId="21D9D85E" w14:textId="3563CC5A" w:rsidR="00A67CA1" w:rsidRDefault="00A67CA1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A5863" w:rsidRPr="00A67CA1">
        <w:rPr>
          <w:rFonts w:ascii="Times New Roman" w:hAnsi="Times New Roman"/>
          <w:sz w:val="24"/>
          <w:szCs w:val="24"/>
        </w:rPr>
        <w:t xml:space="preserve">реализация комплекса мероприятий по повышению степени </w:t>
      </w:r>
      <w:r w:rsidRPr="00A67CA1">
        <w:rPr>
          <w:rFonts w:ascii="Times New Roman" w:hAnsi="Times New Roman"/>
          <w:sz w:val="24"/>
          <w:szCs w:val="24"/>
        </w:rPr>
        <w:t xml:space="preserve">антитеррористической </w:t>
      </w:r>
      <w:r w:rsidR="00EA5863" w:rsidRPr="00A67CA1">
        <w:rPr>
          <w:rFonts w:ascii="Times New Roman" w:hAnsi="Times New Roman"/>
          <w:sz w:val="24"/>
          <w:szCs w:val="24"/>
        </w:rPr>
        <w:t>защищенности объектов социальной сферы и мест с массовым пребыванием людей;</w:t>
      </w:r>
    </w:p>
    <w:p w14:paraId="50A37BE6" w14:textId="58C991B2" w:rsidR="00A67CA1" w:rsidRDefault="00A67CA1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67CA1">
        <w:rPr>
          <w:rFonts w:ascii="Times New Roman" w:hAnsi="Times New Roman"/>
          <w:sz w:val="24"/>
          <w:szCs w:val="24"/>
        </w:rPr>
        <w:t xml:space="preserve"> недопущение совершения террористических актов и противоправных действий экстремистской направленности</w:t>
      </w:r>
      <w:r>
        <w:rPr>
          <w:rFonts w:ascii="Times New Roman" w:hAnsi="Times New Roman"/>
          <w:sz w:val="24"/>
          <w:szCs w:val="24"/>
        </w:rPr>
        <w:t>;</w:t>
      </w:r>
    </w:p>
    <w:p w14:paraId="2C4BC82B" w14:textId="77777777" w:rsidR="00A67CA1" w:rsidRDefault="00EA5863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7CA1">
        <w:rPr>
          <w:rFonts w:ascii="Times New Roman" w:hAnsi="Times New Roman"/>
          <w:sz w:val="24"/>
          <w:szCs w:val="24"/>
        </w:rPr>
        <w:t>- профилак</w:t>
      </w:r>
      <w:r w:rsidR="00A67CA1">
        <w:rPr>
          <w:rFonts w:ascii="Times New Roman" w:hAnsi="Times New Roman"/>
          <w:sz w:val="24"/>
          <w:szCs w:val="24"/>
        </w:rPr>
        <w:t xml:space="preserve">тика подростковой преступности; </w:t>
      </w:r>
    </w:p>
    <w:p w14:paraId="0BE3F3C8" w14:textId="2E8031FC" w:rsidR="00A67CA1" w:rsidRDefault="00A67CA1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67CA1">
        <w:rPr>
          <w:rFonts w:ascii="Times New Roman" w:hAnsi="Times New Roman"/>
          <w:sz w:val="24"/>
          <w:szCs w:val="24"/>
        </w:rPr>
        <w:t>проведение ежегодных медицинских осмотров школьников с целью раннего выявления незаконного потребления наркотических средств и психотропных веществ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29FC0F21" w14:textId="096A74DE" w:rsidR="00EA5863" w:rsidRPr="00A67CA1" w:rsidRDefault="0071413E" w:rsidP="007141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71413E">
        <w:rPr>
          <w:rFonts w:ascii="Times New Roman" w:hAnsi="Times New Roman"/>
          <w:sz w:val="24"/>
          <w:szCs w:val="24"/>
        </w:rPr>
        <w:t>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</w:r>
      <w:r>
        <w:rPr>
          <w:rFonts w:ascii="Times New Roman" w:hAnsi="Times New Roman"/>
          <w:sz w:val="24"/>
          <w:szCs w:val="24"/>
        </w:rPr>
        <w:t>;</w:t>
      </w:r>
    </w:p>
    <w:p w14:paraId="50EE9D26" w14:textId="1296BD3F" w:rsidR="00EA5863" w:rsidRPr="00A67CA1" w:rsidRDefault="00EA5863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7CA1">
        <w:rPr>
          <w:rFonts w:ascii="Times New Roman" w:hAnsi="Times New Roman"/>
          <w:sz w:val="24"/>
          <w:szCs w:val="24"/>
        </w:rPr>
        <w:t>- совершенствование организации похоронного дела путем улучшения каче</w:t>
      </w:r>
      <w:r w:rsidR="0071413E">
        <w:rPr>
          <w:rFonts w:ascii="Times New Roman" w:hAnsi="Times New Roman"/>
          <w:sz w:val="24"/>
          <w:szCs w:val="24"/>
        </w:rPr>
        <w:t>ства ритуально-похоронных услуг</w:t>
      </w:r>
      <w:r w:rsidRPr="00A67CA1">
        <w:rPr>
          <w:rFonts w:ascii="Times New Roman" w:hAnsi="Times New Roman"/>
          <w:sz w:val="24"/>
          <w:szCs w:val="24"/>
        </w:rPr>
        <w:t>.</w:t>
      </w:r>
    </w:p>
    <w:p w14:paraId="480391C8" w14:textId="01B0A0D7" w:rsidR="00053B7B" w:rsidRPr="00164740" w:rsidRDefault="00053B7B" w:rsidP="00A67CA1">
      <w:pPr>
        <w:tabs>
          <w:tab w:val="left" w:pos="709"/>
        </w:tabs>
        <w:suppressAutoHyphens/>
        <w:spacing w:before="240"/>
        <w:contextualSpacing/>
        <w:jc w:val="both"/>
        <w:rPr>
          <w:sz w:val="24"/>
          <w:szCs w:val="24"/>
        </w:rPr>
      </w:pPr>
    </w:p>
    <w:p w14:paraId="136D0131" w14:textId="54122A52" w:rsidR="00053B7B" w:rsidRPr="0071413E" w:rsidRDefault="00053B7B" w:rsidP="0071413E">
      <w:pPr>
        <w:tabs>
          <w:tab w:val="left" w:pos="709"/>
        </w:tabs>
        <w:spacing w:before="240"/>
        <w:ind w:left="786"/>
        <w:contextualSpacing/>
        <w:jc w:val="both"/>
        <w:rPr>
          <w:sz w:val="24"/>
          <w:szCs w:val="24"/>
        </w:rPr>
      </w:pPr>
    </w:p>
    <w:p w14:paraId="73CFA43D" w14:textId="77777777" w:rsidR="0071413E" w:rsidRDefault="0071413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6C0204A" w14:textId="76822FAC" w:rsidR="00C476A6" w:rsidRDefault="00C476A6" w:rsidP="00C476A6">
      <w:pPr>
        <w:pStyle w:val="a5"/>
        <w:ind w:left="10915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>Приложение 1</w:t>
      </w:r>
      <w:r>
        <w:rPr>
          <w:rFonts w:ascii="Times New Roman" w:hAnsi="Times New Roman"/>
          <w:sz w:val="24"/>
          <w:szCs w:val="24"/>
          <w:lang w:eastAsia="ru-RU"/>
        </w:rPr>
        <w:t>.1</w:t>
      </w:r>
    </w:p>
    <w:p w14:paraId="7B6BDD94" w14:textId="17197B5F" w:rsidR="00C476A6" w:rsidRDefault="007336A4" w:rsidP="00C476A6">
      <w:pPr>
        <w:pStyle w:val="a5"/>
        <w:ind w:left="10915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подпрограмме 1</w:t>
      </w:r>
      <w:r w:rsidR="00C476A6"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C476A6" w:rsidRPr="00C476A6">
        <w:rPr>
          <w:rFonts w:ascii="Times New Roman" w:hAnsi="Times New Roman"/>
          <w:sz w:val="24"/>
          <w:szCs w:val="24"/>
        </w:rPr>
        <w:t>Профилактика преступлений и иных правонарушений</w:t>
      </w:r>
      <w:r w:rsidR="00C476A6"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70BEFB35" w14:textId="77777777" w:rsidR="00C476A6" w:rsidRDefault="00C476A6" w:rsidP="00E71100">
      <w:pPr>
        <w:pStyle w:val="a5"/>
        <w:rPr>
          <w:rFonts w:ascii="Times New Roman" w:hAnsi="Times New Roman"/>
          <w:b/>
          <w:sz w:val="24"/>
          <w:szCs w:val="24"/>
        </w:rPr>
      </w:pPr>
    </w:p>
    <w:p w14:paraId="2F65F8DC" w14:textId="46D93B2E" w:rsidR="00AB0C61" w:rsidRPr="002D65A5" w:rsidRDefault="00E71100" w:rsidP="00E71100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AB0C61" w:rsidRPr="002D65A5">
        <w:rPr>
          <w:rFonts w:ascii="Times New Roman" w:hAnsi="Times New Roman"/>
          <w:b/>
          <w:sz w:val="24"/>
          <w:szCs w:val="24"/>
        </w:rPr>
        <w:t>одпрограмм</w:t>
      </w:r>
      <w:r>
        <w:rPr>
          <w:rFonts w:ascii="Times New Roman" w:hAnsi="Times New Roman"/>
          <w:b/>
          <w:sz w:val="24"/>
          <w:szCs w:val="24"/>
        </w:rPr>
        <w:t>а</w:t>
      </w:r>
      <w:r w:rsidR="00AB0C61" w:rsidRPr="002D65A5">
        <w:rPr>
          <w:rFonts w:ascii="Times New Roman" w:hAnsi="Times New Roman"/>
          <w:b/>
          <w:sz w:val="24"/>
          <w:szCs w:val="24"/>
        </w:rPr>
        <w:t xml:space="preserve"> 1 «Профилактика преступлений и иных правонарушений»</w:t>
      </w:r>
    </w:p>
    <w:tbl>
      <w:tblPr>
        <w:tblStyle w:val="a4"/>
        <w:tblW w:w="15133" w:type="dxa"/>
        <w:tblLook w:val="04A0" w:firstRow="1" w:lastRow="0" w:firstColumn="1" w:lastColumn="0" w:noHBand="0" w:noVBand="1"/>
      </w:tblPr>
      <w:tblGrid>
        <w:gridCol w:w="555"/>
        <w:gridCol w:w="3783"/>
        <w:gridCol w:w="1438"/>
        <w:gridCol w:w="1762"/>
        <w:gridCol w:w="849"/>
        <w:gridCol w:w="987"/>
        <w:gridCol w:w="987"/>
        <w:gridCol w:w="987"/>
        <w:gridCol w:w="1025"/>
        <w:gridCol w:w="964"/>
        <w:gridCol w:w="1796"/>
      </w:tblGrid>
      <w:tr w:rsidR="00D117FB" w:rsidRPr="00387C5D" w14:paraId="6EDB5003" w14:textId="77777777" w:rsidTr="00B83883">
        <w:trPr>
          <w:trHeight w:val="470"/>
        </w:trPr>
        <w:tc>
          <w:tcPr>
            <w:tcW w:w="555" w:type="dxa"/>
            <w:vMerge w:val="restart"/>
            <w:vAlign w:val="center"/>
            <w:hideMark/>
          </w:tcPr>
          <w:p w14:paraId="7608DF6B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bookmarkStart w:id="2" w:name="Par805"/>
            <w:bookmarkEnd w:id="2"/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№ п/п</w:t>
            </w:r>
          </w:p>
        </w:tc>
        <w:tc>
          <w:tcPr>
            <w:tcW w:w="3783" w:type="dxa"/>
            <w:vMerge w:val="restart"/>
            <w:vAlign w:val="center"/>
            <w:hideMark/>
          </w:tcPr>
          <w:p w14:paraId="4D70015C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Мероприятие подпрограммы</w:t>
            </w:r>
          </w:p>
        </w:tc>
        <w:tc>
          <w:tcPr>
            <w:tcW w:w="1438" w:type="dxa"/>
            <w:vMerge w:val="restart"/>
            <w:vAlign w:val="center"/>
            <w:hideMark/>
          </w:tcPr>
          <w:p w14:paraId="5CF0F911" w14:textId="77777777" w:rsidR="004D65D4" w:rsidRPr="00D117FB" w:rsidRDefault="004D65D4" w:rsidP="00D117F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D117FB">
              <w:rPr>
                <w:rFonts w:ascii="Times New Roman" w:eastAsia="Times New Roman" w:hAnsi="Times New Roman"/>
                <w:b/>
                <w:color w:val="000000"/>
                <w:sz w:val="20"/>
                <w:szCs w:val="16"/>
              </w:rPr>
              <w:t>Сроки исполнения мероприятия</w:t>
            </w:r>
          </w:p>
        </w:tc>
        <w:tc>
          <w:tcPr>
            <w:tcW w:w="1762" w:type="dxa"/>
            <w:vMerge w:val="restart"/>
            <w:vAlign w:val="center"/>
            <w:hideMark/>
          </w:tcPr>
          <w:p w14:paraId="238FE86E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Источники финансирования</w:t>
            </w:r>
          </w:p>
        </w:tc>
        <w:tc>
          <w:tcPr>
            <w:tcW w:w="849" w:type="dxa"/>
            <w:vMerge w:val="restart"/>
            <w:vAlign w:val="center"/>
            <w:hideMark/>
          </w:tcPr>
          <w:p w14:paraId="62D482F9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Всего</w:t>
            </w: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br/>
              <w:t>(тыс. руб.)</w:t>
            </w:r>
          </w:p>
        </w:tc>
        <w:tc>
          <w:tcPr>
            <w:tcW w:w="4950" w:type="dxa"/>
            <w:gridSpan w:val="5"/>
            <w:vAlign w:val="center"/>
            <w:hideMark/>
          </w:tcPr>
          <w:p w14:paraId="0DB18172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Объем финансирования по годам (тыс. руб.)</w:t>
            </w:r>
          </w:p>
        </w:tc>
        <w:tc>
          <w:tcPr>
            <w:tcW w:w="1796" w:type="dxa"/>
            <w:vMerge w:val="restart"/>
            <w:vAlign w:val="center"/>
            <w:hideMark/>
          </w:tcPr>
          <w:p w14:paraId="6DBFB6F9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Ответственный за выполнение мероприятия подпрограммы</w:t>
            </w:r>
          </w:p>
        </w:tc>
      </w:tr>
      <w:tr w:rsidR="00D117FB" w:rsidRPr="00387C5D" w14:paraId="61D88273" w14:textId="77777777" w:rsidTr="00B83883">
        <w:trPr>
          <w:trHeight w:val="225"/>
        </w:trPr>
        <w:tc>
          <w:tcPr>
            <w:tcW w:w="555" w:type="dxa"/>
            <w:vMerge/>
            <w:hideMark/>
          </w:tcPr>
          <w:p w14:paraId="6E99701C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  <w:tc>
          <w:tcPr>
            <w:tcW w:w="3783" w:type="dxa"/>
            <w:vMerge/>
            <w:hideMark/>
          </w:tcPr>
          <w:p w14:paraId="0F6EC71B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  <w:tc>
          <w:tcPr>
            <w:tcW w:w="1438" w:type="dxa"/>
            <w:vMerge/>
            <w:hideMark/>
          </w:tcPr>
          <w:p w14:paraId="27D8FDB3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  <w:tc>
          <w:tcPr>
            <w:tcW w:w="1762" w:type="dxa"/>
            <w:vMerge/>
            <w:hideMark/>
          </w:tcPr>
          <w:p w14:paraId="4A8979EB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  <w:tc>
          <w:tcPr>
            <w:tcW w:w="849" w:type="dxa"/>
            <w:vMerge/>
            <w:hideMark/>
          </w:tcPr>
          <w:p w14:paraId="17170790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  <w:tc>
          <w:tcPr>
            <w:tcW w:w="987" w:type="dxa"/>
            <w:vAlign w:val="center"/>
            <w:hideMark/>
          </w:tcPr>
          <w:p w14:paraId="6989D4F5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2023 год</w:t>
            </w:r>
          </w:p>
        </w:tc>
        <w:tc>
          <w:tcPr>
            <w:tcW w:w="987" w:type="dxa"/>
            <w:vAlign w:val="center"/>
            <w:hideMark/>
          </w:tcPr>
          <w:p w14:paraId="67BBBD4D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2024 год</w:t>
            </w:r>
          </w:p>
        </w:tc>
        <w:tc>
          <w:tcPr>
            <w:tcW w:w="987" w:type="dxa"/>
            <w:vAlign w:val="center"/>
            <w:hideMark/>
          </w:tcPr>
          <w:p w14:paraId="285A2E4E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2025 год</w:t>
            </w:r>
          </w:p>
        </w:tc>
        <w:tc>
          <w:tcPr>
            <w:tcW w:w="1025" w:type="dxa"/>
            <w:vAlign w:val="center"/>
            <w:hideMark/>
          </w:tcPr>
          <w:p w14:paraId="26AF3F6D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2026 год</w:t>
            </w:r>
          </w:p>
        </w:tc>
        <w:tc>
          <w:tcPr>
            <w:tcW w:w="964" w:type="dxa"/>
            <w:vAlign w:val="center"/>
            <w:hideMark/>
          </w:tcPr>
          <w:p w14:paraId="2C211150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2027 год</w:t>
            </w:r>
          </w:p>
        </w:tc>
        <w:tc>
          <w:tcPr>
            <w:tcW w:w="1796" w:type="dxa"/>
            <w:vMerge/>
            <w:hideMark/>
          </w:tcPr>
          <w:p w14:paraId="0BA2064E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</w:tr>
    </w:tbl>
    <w:p w14:paraId="13407F3A" w14:textId="77777777" w:rsidR="00D117FB" w:rsidRPr="00C67787" w:rsidRDefault="00D117FB" w:rsidP="00D117FB">
      <w:pPr>
        <w:spacing w:after="0" w:line="240" w:lineRule="auto"/>
        <w:rPr>
          <w:sz w:val="4"/>
        </w:rPr>
      </w:pPr>
    </w:p>
    <w:tbl>
      <w:tblPr>
        <w:tblW w:w="15163" w:type="dxa"/>
        <w:tblLook w:val="04A0" w:firstRow="1" w:lastRow="0" w:firstColumn="1" w:lastColumn="0" w:noHBand="0" w:noVBand="1"/>
      </w:tblPr>
      <w:tblGrid>
        <w:gridCol w:w="540"/>
        <w:gridCol w:w="3991"/>
        <w:gridCol w:w="1276"/>
        <w:gridCol w:w="1668"/>
        <w:gridCol w:w="866"/>
        <w:gridCol w:w="992"/>
        <w:gridCol w:w="992"/>
        <w:gridCol w:w="992"/>
        <w:gridCol w:w="993"/>
        <w:gridCol w:w="992"/>
        <w:gridCol w:w="1833"/>
        <w:gridCol w:w="28"/>
      </w:tblGrid>
      <w:tr w:rsidR="00D117FB" w:rsidRPr="007E215E" w14:paraId="58079937" w14:textId="77777777" w:rsidTr="00B83883">
        <w:trPr>
          <w:gridAfter w:val="1"/>
          <w:wAfter w:w="28" w:type="dxa"/>
          <w:trHeight w:val="255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B3A74" w14:textId="368DA60A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5EA6" w14:textId="7327A1B3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1FB0A" w14:textId="52734896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AED7" w14:textId="2BB48660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8196A" w14:textId="4793C939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3D0E6" w14:textId="0B9B59F7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1D5C7" w14:textId="61D70C6E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32569" w14:textId="1204BE8A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F932" w14:textId="5B0E8128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DB05" w14:textId="33D11F13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F8DB" w14:textId="788589E2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7E215E" w:rsidRPr="007E215E" w14:paraId="5537FDF7" w14:textId="77777777" w:rsidTr="00B83883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1197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B748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«Повышение степени антитеррористической защищенности социально значимых объектов, находящихся в собственности городского округа и мест с массовым пребыванием людей»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0E8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8AC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2625" w14:textId="23AA6830" w:rsidR="007E215E" w:rsidRPr="00B83883" w:rsidRDefault="00CE2AFA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21F8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20B5" w14:textId="0A196E9C" w:rsidR="007E215E" w:rsidRPr="00B83883" w:rsidRDefault="00CE2AFA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</w:t>
            </w:r>
            <w:r w:rsidR="007E215E"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6BBD" w14:textId="30F79133" w:rsidR="007E215E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</w:t>
            </w:r>
            <w:r w:rsidR="007E215E"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FD0A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382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3F7B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CE2AFA" w:rsidRPr="007E215E" w14:paraId="5389D83E" w14:textId="77777777" w:rsidTr="00B83883">
        <w:trPr>
          <w:gridAfter w:val="1"/>
          <w:wAfter w:w="28" w:type="dxa"/>
          <w:trHeight w:val="6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D3FB" w14:textId="77777777" w:rsidR="00CE2AFA" w:rsidRPr="00B83883" w:rsidRDefault="00CE2AFA" w:rsidP="00CE2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298F" w14:textId="77777777" w:rsidR="00CE2AFA" w:rsidRPr="00B83883" w:rsidRDefault="00CE2AFA" w:rsidP="00CE2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49F0" w14:textId="77777777" w:rsidR="00CE2AFA" w:rsidRPr="00B83883" w:rsidRDefault="00CE2AFA" w:rsidP="00CE2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340BF" w14:textId="77777777" w:rsidR="00CE2AFA" w:rsidRPr="00B83883" w:rsidRDefault="00CE2AFA" w:rsidP="00CE2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C0F2" w14:textId="63F94375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CA6C" w14:textId="77777777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6827" w14:textId="71573785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6E9E" w14:textId="4249F308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840E" w14:textId="77777777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F311" w14:textId="77777777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8ED2" w14:textId="77777777" w:rsidR="00CE2AFA" w:rsidRPr="00B83883" w:rsidRDefault="00CE2AFA" w:rsidP="00CE2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E215E" w:rsidRPr="007E215E" w14:paraId="268780AD" w14:textId="77777777" w:rsidTr="00B83883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A71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B7AF7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01.01.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мероприятий по профилактике терроризма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214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BE69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AF64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62D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F327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1FD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907C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ACA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5B90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E215E" w:rsidRPr="007E215E" w14:paraId="7FCBE903" w14:textId="77777777" w:rsidTr="00B83883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2CC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0C5A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DEE5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3B6F5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9E9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A23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8A3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69D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660C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9C26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23B6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215E" w:rsidRPr="007E215E" w14:paraId="66B46920" w14:textId="77777777" w:rsidTr="00B83883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078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E3F7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01.02.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Приобретение оборудования (материалов), наглядных пособий и оснащения для использования при проведении тренировок на объектах с массовым пребыванием людей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371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8988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2E7A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D2C4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77E0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C1F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EDCE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B49B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15DB4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E215E" w:rsidRPr="007E215E" w14:paraId="1BC23143" w14:textId="77777777" w:rsidTr="00B83883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ED4F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BB27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9DA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D54137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D45D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D784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B3B9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B91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9A7D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9B08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51C8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215E" w:rsidRPr="007E215E" w14:paraId="06220D38" w14:textId="77777777" w:rsidTr="00B83883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956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935E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01.03.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2A8D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6646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596E" w14:textId="3F5A7C86" w:rsidR="007E215E" w:rsidRPr="00B83883" w:rsidRDefault="007E215E" w:rsidP="006535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53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AE2D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A653" w14:textId="6F2357D2" w:rsidR="007E215E" w:rsidRPr="00B83883" w:rsidRDefault="0065356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  <w:r w:rsidR="007E215E"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9DEA" w14:textId="56106CF9" w:rsidR="007E215E" w:rsidRPr="00B83883" w:rsidRDefault="0065356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7E215E"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D2BB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16AA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6395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E215E" w:rsidRPr="007E215E" w14:paraId="5A737AB3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D8C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8C41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642B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9953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754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3380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9D2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B68E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4EF0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0F7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71D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7E215E" w:rsidRPr="007E215E" w14:paraId="77DF4CE5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171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D28D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29DC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D76D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703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3B4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07A8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5FB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E034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FF1C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B54D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МФЦ</w:t>
            </w:r>
          </w:p>
        </w:tc>
      </w:tr>
      <w:tr w:rsidR="007E215E" w:rsidRPr="007E215E" w14:paraId="7A8295E0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EC3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0F8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C3CB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D39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9B74" w14:textId="0030BAD9" w:rsidR="007E215E" w:rsidRPr="00B83883" w:rsidRDefault="007E215E" w:rsidP="006535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653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905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878B" w14:textId="695A569F" w:rsidR="007E215E" w:rsidRPr="00B83883" w:rsidRDefault="0065356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C314" w14:textId="1816571B" w:rsidR="007E215E" w:rsidRPr="00B83883" w:rsidRDefault="007E215E" w:rsidP="006535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535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991B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552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C4A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 культуры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B8388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(Исток, Факел)</w:t>
            </w:r>
          </w:p>
        </w:tc>
      </w:tr>
      <w:tr w:rsidR="007E215E" w:rsidRPr="007E215E" w14:paraId="4E566EAE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AB88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75AC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054D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2F3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4AF0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8E6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447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1AD7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77E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E169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377D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Учреждения дополнительного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образования    </w:t>
            </w:r>
            <w:r w:rsidRPr="00B8388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(ФДШИ)</w:t>
            </w:r>
          </w:p>
        </w:tc>
      </w:tr>
      <w:tr w:rsidR="007E215E" w:rsidRPr="007E215E" w14:paraId="02E80DEC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F2DC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C01C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B20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EDA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6A2C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D97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E4DA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2B07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8F5A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381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1C9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 спорта</w:t>
            </w:r>
          </w:p>
        </w:tc>
      </w:tr>
      <w:tr w:rsidR="007E215E" w:rsidRPr="007E215E" w14:paraId="32B90C0B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CB09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E9DE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D31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494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3C2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491B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7FC6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CF8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C60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5A0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686D" w14:textId="4D487B59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 «Молодежный центр г.</w:t>
            </w:r>
            <w:r w:rsid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Фрязино»</w:t>
            </w:r>
          </w:p>
        </w:tc>
      </w:tr>
      <w:tr w:rsidR="00137D7B" w:rsidRPr="007E215E" w14:paraId="1E934FC5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D1C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043B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02.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B88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BC95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2F4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4EA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208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B0C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20F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10B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9DB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137D7B" w:rsidRPr="007E215E" w14:paraId="3D3FBCFD" w14:textId="77777777" w:rsidTr="00BC2CF5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0DB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D99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B96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1B0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ED1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BBF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AB1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E88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106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3FD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01F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5D658B70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1D7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112C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02.01.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5C9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2DF7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5EF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5DA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EE4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551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F14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104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A0A99" w14:textId="42938674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4E9CC44" w14:textId="77777777" w:rsidTr="00BC2CF5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2B4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B8E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50A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159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5CE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1CE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726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D05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C43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88C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A5E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9D601EC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006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55F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02.02.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Материальное стимулирование народных дружинников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E4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1D1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7C6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902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173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79F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EDC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6DC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59D1E4" w14:textId="3099EC14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853C423" w14:textId="77777777" w:rsidTr="00BC2CF5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C2B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4D7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67C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7614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4B3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4AD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9CA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934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DD5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F30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062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95B3DEE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2E8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D091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02.03.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Материально-техническое обеспечение деятельности народных дружин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A03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091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95A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4EF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E42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68E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C4E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9B3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ED7983" w14:textId="1C02903D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429F354" w14:textId="77777777" w:rsidTr="00BC2CF5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94C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3EE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351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53F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6BA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4EA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B2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F49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B7C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FC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1F4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B280ED9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BAE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609A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02.04.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мероприятий по обеспечению правопорядка и безопасности граждан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233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BA1E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275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D0D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276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0C4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0D2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857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9AFBF" w14:textId="296426E3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0F48D0F" w14:textId="77777777" w:rsidTr="00BC2CF5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7A3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729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BFD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11F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046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9F5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B87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CFE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918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F1B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740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1D9D2EB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41B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6F2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02.05.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Осуществление мероприятий по обучению народных дружинников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612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6A3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56A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992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992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156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251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583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8D4D44" w14:textId="0234AB2F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B81410A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311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97F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DC0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2D8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E7C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165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A96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AAE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B7A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BFE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088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D4592A8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DFF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5F86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03.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  <w:t xml:space="preserve">Реализация мероприятий по обеспечению общественного порядка и общественной безопасности, профилактике проявлений экстремизма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4FA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5972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D3C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971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3BB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176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932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E72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EFA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137D7B" w:rsidRPr="007E215E" w14:paraId="7FB4FC61" w14:textId="77777777" w:rsidTr="007336A4">
        <w:trPr>
          <w:gridAfter w:val="1"/>
          <w:wAfter w:w="28" w:type="dxa"/>
          <w:trHeight w:val="57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267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E77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8F7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0DD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543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8A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9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35C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984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5BA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94D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C134F35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143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63D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03.01.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113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1559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E0F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474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D1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6EC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6E7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835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EF69" w14:textId="0367E9A8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33850FF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89B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BC5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62C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9017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4E7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D3B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308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A07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742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F41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AEA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09B426F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1FC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DB2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03.02.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мероприятий по профилактике экстремизма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65A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732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CE4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403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C10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AF7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291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494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6F96A" w14:textId="447B8236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351A340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578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4FD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28A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175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00F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AAF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B30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1A4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269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12D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E35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0DC88FE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754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63B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03.03.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 межнациональной и межконфессиональной толерантности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272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6AB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CCA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C22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576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959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778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91E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4D0D7" w14:textId="513F239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6D0E053" w14:textId="77777777" w:rsidTr="00A8743B">
        <w:trPr>
          <w:gridAfter w:val="1"/>
          <w:wAfter w:w="28" w:type="dxa"/>
          <w:trHeight w:val="13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6C0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878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6CA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4E3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694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8AD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956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545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23A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E7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985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D3616D9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BC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E7B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03.04.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и проведение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84B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5388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309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F3E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EA5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B8C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E52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568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0DFB" w14:textId="7E4526C0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359478E" w14:textId="77777777" w:rsidTr="00A8743B">
        <w:trPr>
          <w:gridAfter w:val="1"/>
          <w:wAfter w:w="28" w:type="dxa"/>
          <w:trHeight w:val="94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34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B45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979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9419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01F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64E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01B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6C2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F7D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DD3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1B9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B143DB9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CD2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E393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04. 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Развертывание элементов системы технологического обеспечения региональной общественной безопасности и оперативного управления «Безопасный регион»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2B0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5D2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5DE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C5C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185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D89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F2A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AE8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27F2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137D7B" w:rsidRPr="007E215E" w14:paraId="36D055B2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E48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244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4B2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DF3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43F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D4F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BBB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D10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8FC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5CE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C57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5103BD44" w14:textId="77777777" w:rsidTr="007336A4">
        <w:trPr>
          <w:gridAfter w:val="1"/>
          <w:wAfter w:w="28" w:type="dxa"/>
          <w:trHeight w:val="51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58B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4B04" w14:textId="2FE1801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04.01.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B83883">
              <w:rPr>
                <w:rFonts w:ascii="Times New Roman" w:hAnsi="Times New Roman"/>
                <w:sz w:val="20"/>
                <w:szCs w:val="20"/>
              </w:rPr>
              <w:t xml:space="preserve">Оказание услуг по предоставлению видеоизображения для системы «Безопасный регион» с видеокамер, установленных в местах массового скопления людей, на детских игровых, </w:t>
            </w:r>
            <w:r w:rsidRPr="00B83883">
              <w:rPr>
                <w:rFonts w:ascii="Times New Roman" w:hAnsi="Times New Roman"/>
                <w:sz w:val="20"/>
                <w:szCs w:val="20"/>
              </w:rPr>
              <w:lastRenderedPageBreak/>
              <w:t>спортивных площадках и социальных объектах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91C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C310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643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571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ECC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AB0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9E8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C9E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2B056" w14:textId="3C279FAC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54CF766" w14:textId="77777777" w:rsidTr="007336A4">
        <w:trPr>
          <w:gridAfter w:val="1"/>
          <w:wAfter w:w="28" w:type="dxa"/>
          <w:trHeight w:val="45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B47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2B9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1AB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A17B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E89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63A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628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51C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0C9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F4A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4ED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0266DDC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02D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58C1B" w14:textId="1F1549B9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04.02.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B83883">
              <w:rPr>
                <w:rFonts w:ascii="Times New Roman" w:hAnsi="Times New Roman"/>
                <w:sz w:val="20"/>
                <w:szCs w:val="20"/>
              </w:rPr>
              <w:t>Проведение работ по установке видеокамер на подъездах многоквартирных домов и подключению их к системе «Безопасный регион» (в т.ч. в рамках муниципальных контрактов на оказание услуг по предоставлению видеоизображений для системы «Безопасный регион»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C2C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ED0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5A9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66E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CFC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0F4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13C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6BD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C14CB" w14:textId="57256280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6EC9A47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810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461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308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B5C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894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526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DD7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B98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683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3A4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8AA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076F812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9AC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211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04.03.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Техническое обслуживание и модернизация оборудования системы «Безопасный регион»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EE0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B85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EE9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F7A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024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6A7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21E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AB5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D018" w14:textId="50409A3F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BF6AA7A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8BB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397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2F9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B2D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BD6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5BE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A94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B68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44C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DAD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362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1EE306E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D87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5EB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05.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веществ, медицинских осмотров призывников в Военном комиссариате Московской области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6F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E44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11C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03C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9F4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4EE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EFD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427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483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137D7B" w:rsidRPr="007E215E" w14:paraId="1268FE6F" w14:textId="77777777" w:rsidTr="00A8743B">
        <w:trPr>
          <w:gridAfter w:val="1"/>
          <w:wAfter w:w="28" w:type="dxa"/>
          <w:trHeight w:val="154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C16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82C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CC4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DC4A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A34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344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A02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CFE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EC0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6C8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984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9CE26C1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B5B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96C6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05.01.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580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CD4C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11B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2B6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84B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EF9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4E6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7C4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150B" w14:textId="698835FE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BD41260" w14:textId="77777777" w:rsidTr="00A8743B">
        <w:trPr>
          <w:gridAfter w:val="1"/>
          <w:wAfter w:w="28" w:type="dxa"/>
          <w:trHeight w:val="11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B03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788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CC3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9DBD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6F0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A59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B54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446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1A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920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7A93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E0F7E70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D3E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B156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05.02.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антинаркотических мероприятий с использованием профилактических программ, одобренных Министерством образования Московской области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7A5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138E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1BE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B9D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8B8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AD4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64D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57D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25EE7" w14:textId="298C3561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FF4868A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633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BDE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BA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7FD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3AB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4FA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A27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73F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ADC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B0B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09A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1F9F33F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366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A25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05.03.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Обучение педагогов и волонтеров методикам проведения профилактических занятий с использованием программ, одобренных Министерством образования Московской области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3DB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FB2A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9A3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59F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1E7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7F5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30C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521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DF01" w14:textId="02E8977E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DBE7111" w14:textId="77777777" w:rsidTr="00A8743B">
        <w:trPr>
          <w:gridAfter w:val="1"/>
          <w:wAfter w:w="28" w:type="dxa"/>
          <w:trHeight w:val="94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6F1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59F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306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7A68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711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B76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9C0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753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A3F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A89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D11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0A6325C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554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057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05.04.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Изготовление и размещение рекламы, агитационных материалов направленных на: информирование общественности и целевых групп профилактики о государственной стратегии, а также реализуемой профилактической деятельности в отношении наркомании; - формирования общественного мнения, направленного на изменение норм, связанных с поведением «риска», и пропаганду ценностей здорового образа жизни; - информирование о рисках, связанных с наркотиками;                       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986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23A2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D37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9DD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865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AE4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1C3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C4E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3C0B" w14:textId="406BF20B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029C5D8" w14:textId="77777777" w:rsidTr="00A8743B">
        <w:trPr>
          <w:gridAfter w:val="1"/>
          <w:wAfter w:w="28" w:type="dxa"/>
          <w:trHeight w:val="24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CE6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7E9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9E1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A16F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2BE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B71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274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6ED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2A7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9EF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9EF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EF9825F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A2B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4FF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05.05.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и проведение на территории городского округа антинаркотических месячников, приуроченных к Международному дню борьбы с наркоманией и наркобизнесом и к проведению в образовательных организациях социально-психологического и медицинского тестирования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E93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89B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2E2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BE5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516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327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BD3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2F6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CB13" w14:textId="083161F9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AAE69F1" w14:textId="77777777" w:rsidTr="00C476A6">
        <w:trPr>
          <w:gridAfter w:val="1"/>
          <w:wAfter w:w="28" w:type="dxa"/>
          <w:trHeight w:val="11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7AF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F4C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715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60B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CF2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261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18F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C3F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49C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356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698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2D9679F" w14:textId="77777777" w:rsidTr="00C476A6">
        <w:trPr>
          <w:gridAfter w:val="1"/>
          <w:wAfter w:w="28" w:type="dxa"/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B625" w14:textId="77777777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7A96" w14:textId="77777777" w:rsidR="00137D7B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07.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1848AAEC" w14:textId="3B9FE99A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Развитие похоронного дела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CE6A" w14:textId="77777777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9891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C745" w14:textId="037944E3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39215,1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7EAE" w14:textId="67D1ED51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13899,5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A02B" w14:textId="7CE0D0B9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6BFC" w14:textId="3A659369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7EA1" w14:textId="34ACDBBB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EFC3" w14:textId="6892D2F4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78206" w14:textId="77777777" w:rsidR="00137D7B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учреждения, в том числе: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52C2B653" w14:textId="52CB83AE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"Ритуальные услуги"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137D7B" w:rsidRPr="007E215E" w14:paraId="453D5B80" w14:textId="77777777" w:rsidTr="00C476A6">
        <w:trPr>
          <w:gridAfter w:val="1"/>
          <w:wAfter w:w="28" w:type="dxa"/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ED98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A7DB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228D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453239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749F" w14:textId="2C3F5DFE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CF48" w14:textId="2CED38D8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B6A1" w14:textId="6197368F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FE2E" w14:textId="1C8927FC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ED52" w14:textId="3E874655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4EFD" w14:textId="7208E817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FE79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82B3ED4" w14:textId="77777777" w:rsidTr="00C476A6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0B80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0AB6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C075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7648" w14:textId="77777777" w:rsidR="00137D7B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  <w:p w14:paraId="65A12843" w14:textId="3FD1E6B5" w:rsidR="00C476A6" w:rsidRPr="00B83883" w:rsidRDefault="00C476A6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7192" w14:textId="118ADCF3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36449,1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E911" w14:textId="349CA478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12977,5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3B46" w14:textId="557621BC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96EA" w14:textId="7DFD32C4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6879" w14:textId="681B1183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BF26" w14:textId="351DDA67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02CC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9FD7066" w14:textId="77777777" w:rsidTr="00C476A6">
        <w:trPr>
          <w:gridAfter w:val="1"/>
          <w:wAfter w:w="28" w:type="dxa"/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020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8135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Обустройство и восстановление воинских захоронений, расположенных на территории Московской области.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D4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5D9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4FF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402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F3B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FF5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298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357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C5DF6" w14:textId="3D941BE3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F936001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BE3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108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09D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CA1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6CD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3CD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85F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B66C" w14:textId="4E75B835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F53E" w14:textId="1528A9FD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4B93" w14:textId="540E157E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309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AFDB539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CFB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B990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Реализация мероприятий по транспортировке умерших в морг, включая погрузо-разгрузочные работы, с мест обнаружения или происшествия для проведения судебно-медицинской экспертизы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F9C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F500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2FFA" w14:textId="711A4F35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35C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EB3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6C7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79D0" w14:textId="7E3C1B4C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CCD9" w14:textId="32D1B335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61B8" w14:textId="75FEA908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D2A1290" w14:textId="77777777" w:rsidTr="00A8743B">
        <w:trPr>
          <w:gridAfter w:val="1"/>
          <w:wAfter w:w="28" w:type="dxa"/>
          <w:trHeight w:val="10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1C5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AD7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833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D2CE6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CF9C" w14:textId="195DA103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62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1FE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605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1856" w14:textId="3B97FDB9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8B90" w14:textId="42D09D9E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D18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8936751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E9D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5BA8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Возмещение специализированной службе по вопросам похоронного дела стоимости услуг по погребению умерших, в части, превышающей размер возмещения, установленный законодательством РФ и МО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2D6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B5A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E82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49D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007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DD7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20E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5BD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6FD0" w14:textId="45A78261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F1A821C" w14:textId="77777777" w:rsidTr="00A8743B">
        <w:trPr>
          <w:gridAfter w:val="1"/>
          <w:wAfter w:w="28" w:type="dxa"/>
          <w:trHeight w:val="9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3F5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50F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C5F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8563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72B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B91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826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50D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E9C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59A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084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6573711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187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D016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07.04.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3EB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1766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2BC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12A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F0C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E73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42E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B56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57646" w14:textId="4641A16C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5BFB9D2C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6A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3E6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B2D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9BFE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431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1BE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567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F6F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323B" w14:textId="7C2CB4F5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791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F7FA" w14:textId="5A2712E3" w:rsidR="00137D7B" w:rsidRPr="00B83883" w:rsidRDefault="00791B34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137D7B"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D80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55A49A2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7AE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CA23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07.05.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Оформление земельных участков под кладбищами в муниципальную собственность, включая создание новых кладбищ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2D6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6CA1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111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B50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D76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B96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76B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E27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A74E" w14:textId="5EDA926F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8633368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8DB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725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F4D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7F2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95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B3C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D51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3C8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117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BBF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017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8503942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FC5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799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07.06.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026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141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8F8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E71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598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CF9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4136,3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3F0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DC7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6CBAC" w14:textId="0230A33D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A1BAD4A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868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8B9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C93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270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647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58C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E12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0E9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4136,3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1DF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3A8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468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8029955" w14:textId="77777777" w:rsidTr="00C476A6">
        <w:trPr>
          <w:gridAfter w:val="1"/>
          <w:wAfter w:w="28" w:type="dxa"/>
          <w:trHeight w:val="283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E0A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E284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07.07.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памятников, находящихся под охраной государства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16A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B924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DCA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8AB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9A7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ECF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B81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ECD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A4980" w14:textId="1EF318C1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5EF8665" w14:textId="77777777" w:rsidTr="00C476A6">
        <w:trPr>
          <w:gridAfter w:val="1"/>
          <w:wAfter w:w="28" w:type="dxa"/>
          <w:trHeight w:val="51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FFA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CF9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80A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A9EF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5AF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E15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726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5CB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20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45F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D71B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576F6E90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842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374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07.08.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и благоустройство могил и надгробий Героев Советского Союза, Героев Российской Федерации или полных кавалеров ордена Славы при отсутствии близких родственников, если таковые могилы и надгробия имеются на территории кладбищ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11A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1687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82C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E4D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E07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49F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2B7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65A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5178" w14:textId="6F09636D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4AE3DF4" w14:textId="77777777" w:rsidTr="00A8743B">
        <w:trPr>
          <w:gridAfter w:val="1"/>
          <w:wAfter w:w="28" w:type="dxa"/>
          <w:trHeight w:val="11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81D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4AA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C73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B8A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E9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E71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359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C77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B90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467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F25E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A3FC572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791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1D4E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07.09.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инвентаризации мест захоронений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8DE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1EDA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113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D2C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28E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769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53F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386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2720" w14:textId="56385019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541C76E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A9E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477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181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9AFF7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85E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4E9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1EF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2D6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0CE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F79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471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3883" w:rsidRPr="007E215E" w14:paraId="5D4D5D75" w14:textId="77777777" w:rsidTr="00C476A6">
        <w:trPr>
          <w:trHeight w:val="41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7ABD" w14:textId="77777777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6BD9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0660" w14:textId="77777777" w:rsidR="00B83883" w:rsidRPr="00B83883" w:rsidRDefault="00B83883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609A" w14:textId="1D7E3DA4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C89C" w14:textId="627ACA84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22659,5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129E" w14:textId="02C03782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20767,8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FA50" w14:textId="59747612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8A67" w14:textId="00121D2C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8C3A" w14:textId="600F7717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15230</w:t>
            </w:r>
          </w:p>
        </w:tc>
        <w:tc>
          <w:tcPr>
            <w:tcW w:w="18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5BD3" w14:textId="77777777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3883" w:rsidRPr="007E215E" w14:paraId="65498B52" w14:textId="77777777" w:rsidTr="00B83883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26FF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FFF25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9C07AF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84DD" w14:textId="7C444F74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E647" w14:textId="65F8817E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2362" w14:textId="76033FF3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4E87" w14:textId="5DEFFB42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6868" w14:textId="0776C5BC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560B" w14:textId="13B4CC3D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ABED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3883" w:rsidRPr="007E215E" w14:paraId="565F1BE7" w14:textId="77777777" w:rsidTr="00B83883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BC07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A44052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45337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657B" w14:textId="5920F3C8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0D4E" w14:textId="6FD5322B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21737,5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3949" w14:textId="550ECDE2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7816" w14:textId="147371E8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EAA3" w14:textId="1EB2BD32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58CA" w14:textId="04A62B7C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15230</w:t>
            </w:r>
          </w:p>
        </w:tc>
        <w:tc>
          <w:tcPr>
            <w:tcW w:w="18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149A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DB67606" w14:textId="664B8D19" w:rsidR="007E215E" w:rsidRDefault="007E215E"/>
    <w:p w14:paraId="5518EB8F" w14:textId="41BB593E" w:rsidR="00D53532" w:rsidRPr="00663657" w:rsidRDefault="007E215E" w:rsidP="00D535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="00D53532" w:rsidRPr="0066365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275"/>
        <w:gridCol w:w="1276"/>
        <w:gridCol w:w="2599"/>
      </w:tblGrid>
      <w:tr w:rsidR="00C476A6" w:rsidRPr="00902B4B" w14:paraId="75E16F61" w14:textId="77777777" w:rsidTr="00C476A6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DB1C81" w14:textId="61718E41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C476A6" w:rsidRPr="00902B4B" w14:paraId="7582835B" w14:textId="77777777" w:rsidTr="00C476A6">
        <w:trPr>
          <w:trHeight w:val="1057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2DF249F5" w14:textId="77777777" w:rsidR="00C476A6" w:rsidRPr="007427E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6CE05750" w14:textId="430C1505" w:rsidR="00C476A6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C476A6" w:rsidRPr="00902B4B" w14:paraId="59745623" w14:textId="77777777" w:rsidTr="00C476A6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E164A7" w14:textId="77777777" w:rsidR="00C476A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  <w:p w14:paraId="6A0B9587" w14:textId="10DF41FF" w:rsidR="00C476A6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902B4B">
              <w:rPr>
                <w:rFonts w:ascii="Times New Roman" w:hAnsi="Times New Roman"/>
                <w:b/>
                <w:sz w:val="24"/>
                <w:szCs w:val="24"/>
              </w:rPr>
              <w:t>Обеспечение мероприятий по защите населения и территорий от чрезвычайных ситуаций</w:t>
            </w:r>
            <w:r w:rsidRPr="00902B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476A6" w:rsidRPr="00902B4B" w14:paraId="57F1D22C" w14:textId="77777777" w:rsidTr="00902B4B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AD95E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476A6" w:rsidRPr="00902B4B" w14:paraId="67312AC4" w14:textId="77777777" w:rsidTr="00E53376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0884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726B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476A6" w:rsidRPr="0021318C" w14:paraId="406A5663" w14:textId="77777777" w:rsidTr="00E53376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8E5F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C54D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FF4D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0F20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3CE1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601F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840B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5A5B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476A6" w:rsidRPr="0021318C" w14:paraId="19B1D553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80DB39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Всего по подпрограмме,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66E995" w14:textId="2C61D530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14470,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1BC4BC" w14:textId="215AF0EC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571E56" w14:textId="23888726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2777,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3B25E" w14:textId="1B55B5A5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2777,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4E93FE" w14:textId="4CE51975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3103,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905AEE" w14:textId="224A398A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3033,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2644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75D5401A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83BA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67B7" w14:textId="6D292A5E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9599" w14:textId="6752D468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D84F" w14:textId="23EED95A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44B7" w14:textId="4DAA55AB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CD72E" w14:textId="56264F73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CA1D" w14:textId="4BC4CDFB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A28A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57992D96" w14:textId="77777777" w:rsidTr="00DC6201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1996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57F3" w14:textId="267FCA30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14470,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D18D" w14:textId="2E406A9A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0AFA" w14:textId="1A21784C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4023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034C" w14:textId="4EA28AE6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4023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325C" w14:textId="33314431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3103,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2AC4B" w14:textId="3B36B22F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3033,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8DEA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54DE836F" w14:textId="77777777" w:rsidTr="00DC6201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76BCB1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31AD0A" w14:textId="1C85460D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14370,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C83133" w14:textId="65688900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40D9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43FD3" w14:textId="493363FD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4023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17ABD" w14:textId="387BD13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4023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2E6C84" w14:textId="5D81EFFB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5E536" w14:textId="24848559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2983,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37199D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C476A6" w:rsidRPr="0021318C" w14:paraId="26523851" w14:textId="77777777" w:rsidTr="00876D98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2CA3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57F5" w14:textId="61561197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3DD3" w14:textId="650A1E03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B02D" w14:textId="17678602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9719" w14:textId="24547A7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715F" w14:textId="59B5061E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3ACD" w14:textId="12CDCA0F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3BCE3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797D7542" w14:textId="77777777" w:rsidTr="00876D98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4BF9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736A" w14:textId="23986972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14370,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68D3" w14:textId="42EAFA47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4F1F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2CCA" w14:textId="77D367F9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4F1F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F576" w14:textId="73266D3A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4F1F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6C8F" w14:textId="6B29B3D9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88BC" w14:textId="0F4E3C33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2983,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6584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48840E55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84BED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55B31E" w14:textId="075C315B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54E94" w14:textId="45F16ED1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6464F3" w14:textId="43B929BD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81884E" w14:textId="09AE0AEC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5703DB" w14:textId="29588477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BDB7F" w14:textId="4DB2CBC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608967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C476A6" w:rsidRPr="0021318C" w14:paraId="23424761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AB86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E296" w14:textId="329A6100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6318" w14:textId="6754B0A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57F4" w14:textId="02AFA5BB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E303" w14:textId="6606679D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CCD9" w14:textId="0DBF6AA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63BF" w14:textId="35D1EBAD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E51BC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2A554645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22EA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45B6" w14:textId="4B0B8172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190D" w14:textId="0FD549DE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601EE" w14:textId="28D3731A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EB31" w14:textId="6148A926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8793" w14:textId="537A6BE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E4E7" w14:textId="38F271A5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24DE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F7E4546" w14:textId="77777777" w:rsidR="00C7436F" w:rsidRDefault="00C7436F">
      <w:pPr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</w:rPr>
        <w:br w:type="page"/>
      </w:r>
    </w:p>
    <w:p w14:paraId="4539A1E7" w14:textId="287C989C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</w:t>
      </w:r>
      <w:r w:rsidRPr="006D035B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</w:p>
    <w:p w14:paraId="4EF74F4B" w14:textId="77777777" w:rsidR="00305808" w:rsidRDefault="00305808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A04ECB6" w14:textId="47A1E28A" w:rsidR="00305808" w:rsidRPr="00305808" w:rsidRDefault="00305808" w:rsidP="0030580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F0A70">
        <w:rPr>
          <w:rFonts w:ascii="Times New Roman" w:hAnsi="Times New Roman"/>
          <w:sz w:val="24"/>
          <w:szCs w:val="24"/>
        </w:rPr>
        <w:t>Реализация мероприятий, предусмотренных подпрограммой, способствует</w:t>
      </w:r>
      <w:r w:rsidRPr="00305808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14:paraId="0824D7B9" w14:textId="30BD4015" w:rsidR="00305808" w:rsidRPr="00305808" w:rsidRDefault="00305808" w:rsidP="0030580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5808">
        <w:rPr>
          <w:rFonts w:ascii="Times New Roman" w:hAnsi="Times New Roman"/>
          <w:color w:val="000000"/>
          <w:sz w:val="24"/>
          <w:szCs w:val="24"/>
          <w:lang w:eastAsia="ru-RU"/>
        </w:rPr>
        <w:t>- повышению степени органа местного самоуправления городского округа Фрязино Московской области к действиям по предупреждению и ликвидации чрезвычайных ситуаций природного и техногенного характера;</w:t>
      </w:r>
    </w:p>
    <w:p w14:paraId="087482BE" w14:textId="0C749235" w:rsidR="00305808" w:rsidRPr="00305808" w:rsidRDefault="00305808" w:rsidP="0030580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с</w:t>
      </w:r>
      <w:r w:rsidRPr="003332EC">
        <w:rPr>
          <w:rFonts w:ascii="Times New Roman" w:hAnsi="Times New Roman"/>
          <w:color w:val="000000"/>
          <w:sz w:val="24"/>
          <w:szCs w:val="24"/>
          <w:lang w:eastAsia="ru-RU"/>
        </w:rPr>
        <w:t>окращени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ю</w:t>
      </w:r>
      <w:r w:rsidRPr="003332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городского округа Фрязино </w:t>
      </w:r>
      <w:r w:rsidRPr="003332EC">
        <w:rPr>
          <w:rFonts w:ascii="Times New Roman" w:hAnsi="Times New Roman"/>
          <w:color w:val="000000"/>
          <w:sz w:val="24"/>
          <w:szCs w:val="24"/>
          <w:lang w:eastAsia="ru-RU"/>
        </w:rPr>
        <w:t>Московской области</w:t>
      </w:r>
    </w:p>
    <w:p w14:paraId="78C85EC7" w14:textId="77777777" w:rsidR="00305808" w:rsidRPr="00305808" w:rsidRDefault="00305808" w:rsidP="0030580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5808">
        <w:rPr>
          <w:rFonts w:ascii="Times New Roman" w:hAnsi="Times New Roman"/>
          <w:color w:val="000000"/>
          <w:sz w:val="24"/>
          <w:szCs w:val="24"/>
          <w:lang w:eastAsia="ru-RU"/>
        </w:rPr>
        <w:t>- укомплектованность резервного фонда материальных ресурсов для ликвидации чрезвычайных ситуаций на территории городского округа Фрязино Московской области.</w:t>
      </w:r>
    </w:p>
    <w:p w14:paraId="1DCB7138" w14:textId="77777777" w:rsidR="00C7436F" w:rsidRDefault="00C7436F" w:rsidP="00C7436F">
      <w:pPr>
        <w:rPr>
          <w:rFonts w:ascii="Times New Roman" w:hAnsi="Times New Roman"/>
          <w:b/>
          <w:sz w:val="24"/>
          <w:szCs w:val="24"/>
        </w:rPr>
      </w:pPr>
    </w:p>
    <w:p w14:paraId="06F76EE6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6D035B">
        <w:rPr>
          <w:rFonts w:ascii="Times New Roman" w:hAnsi="Times New Roman"/>
          <w:b/>
          <w:sz w:val="24"/>
          <w:szCs w:val="24"/>
        </w:rPr>
        <w:t>онцептуальные направления реформиров</w:t>
      </w:r>
      <w:r>
        <w:rPr>
          <w:rFonts w:ascii="Times New Roman" w:hAnsi="Times New Roman"/>
          <w:b/>
          <w:sz w:val="24"/>
          <w:szCs w:val="24"/>
        </w:rPr>
        <w:t>ания, модернизации, преобразова</w:t>
      </w:r>
      <w:r w:rsidRPr="006D035B">
        <w:rPr>
          <w:rFonts w:ascii="Times New Roman" w:hAnsi="Times New Roman"/>
          <w:b/>
          <w:sz w:val="24"/>
          <w:szCs w:val="24"/>
        </w:rPr>
        <w:t xml:space="preserve">ния отдельных сфер </w:t>
      </w:r>
    </w:p>
    <w:p w14:paraId="5D661EEE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035B">
        <w:rPr>
          <w:rFonts w:ascii="Times New Roman" w:hAnsi="Times New Roman"/>
          <w:b/>
          <w:sz w:val="24"/>
          <w:szCs w:val="24"/>
        </w:rPr>
        <w:t>социально-экономического развития городского округа Фрязино, реализуемых в рамках подпрограммы</w:t>
      </w:r>
    </w:p>
    <w:p w14:paraId="1C2EB070" w14:textId="77777777" w:rsidR="009075E3" w:rsidRPr="00305808" w:rsidRDefault="009075E3" w:rsidP="00305808">
      <w:pPr>
        <w:pStyle w:val="ConsPlusNormal"/>
        <w:jc w:val="center"/>
        <w:rPr>
          <w:rFonts w:ascii="Times New Roman" w:hAnsi="Times New Roman" w:cs="Times New Roman"/>
          <w:b/>
          <w:sz w:val="24"/>
          <w:szCs w:val="18"/>
        </w:rPr>
      </w:pPr>
    </w:p>
    <w:p w14:paraId="16F5755B" w14:textId="77777777" w:rsidR="00825B32" w:rsidRPr="00825B32" w:rsidRDefault="00305808" w:rsidP="00825B3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5808">
        <w:rPr>
          <w:rFonts w:ascii="Times New Roman" w:hAnsi="Times New Roman"/>
          <w:sz w:val="24"/>
          <w:szCs w:val="24"/>
        </w:rPr>
        <w:t xml:space="preserve">Основным направлением реализации Подпрограммы II «Обеспечение мероприятий по защите населения и территорий от чрезвычайных ситуаций» </w:t>
      </w: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>является</w:t>
      </w:r>
      <w:r w:rsidR="00825B32" w:rsidRPr="00825B32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14:paraId="253975E5" w14:textId="60A0B961" w:rsidR="00305808" w:rsidRPr="00825B32" w:rsidRDefault="00825B32" w:rsidP="00825B32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305808" w:rsidRP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обеспечение безопасности жизнедеятельности населения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14:paraId="42379589" w14:textId="4FBC9A7A" w:rsidR="00EA5863" w:rsidRPr="00825B32" w:rsidRDefault="00825B32" w:rsidP="00825B32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EA5863" w:rsidRPr="00825B32">
        <w:rPr>
          <w:rFonts w:ascii="Times New Roman" w:hAnsi="Times New Roman"/>
          <w:color w:val="000000"/>
          <w:sz w:val="24"/>
          <w:szCs w:val="24"/>
          <w:lang w:eastAsia="ru-RU"/>
        </w:rPr>
        <w:t>совершенствование системы подготовки населения, способов защиты и действий в чрезвычайных ситуациях;</w:t>
      </w:r>
    </w:p>
    <w:p w14:paraId="1ED34F61" w14:textId="1FF28F82" w:rsidR="00EA5863" w:rsidRPr="00825B32" w:rsidRDefault="00EA5863" w:rsidP="00825B32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повышение готовности сил и средств звена городского округа </w:t>
      </w:r>
      <w:r w:rsidR="00825B32">
        <w:rPr>
          <w:rFonts w:ascii="Times New Roman" w:hAnsi="Times New Roman"/>
          <w:color w:val="000000"/>
          <w:sz w:val="24"/>
          <w:szCs w:val="24"/>
          <w:lang w:eastAsia="ru-RU"/>
        </w:rPr>
        <w:t>Фрязино</w:t>
      </w: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55687">
        <w:rPr>
          <w:rFonts w:ascii="Times New Roman" w:hAnsi="Times New Roman"/>
          <w:color w:val="000000"/>
          <w:sz w:val="24"/>
          <w:szCs w:val="24"/>
          <w:lang w:eastAsia="ru-RU"/>
        </w:rPr>
        <w:t>МОСЧС</w:t>
      </w: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14:paraId="6C75C36A" w14:textId="7A91F397" w:rsidR="00053B7B" w:rsidRPr="00825B32" w:rsidRDefault="00EA5863" w:rsidP="00825B32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>- сокращение среднего времени совместного реагирования нескольких экстренных оперативных служб на обращения населения, происшествия, аварии, ЧС</w:t>
      </w:r>
      <w:r w:rsidR="00825B32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14:paraId="6E756C8D" w14:textId="1CECC3BC" w:rsidR="00053B7B" w:rsidRPr="00825B32" w:rsidRDefault="00053B7B" w:rsidP="00825B32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>В рамках реализации данных мероприятий будет достигнута основная цель Подпрограммы, которая направлена на повышение уровня комплексного обеспечения безопасности населения городского округа</w:t>
      </w:r>
      <w:r w:rsid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Фрязино</w:t>
      </w: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чрезвычайных ситуаций, защищенности опасных объектов и объектов жизнеобеспечения от угроз природного и техногенного характера, что в свою очередь обеспечит снижение потерь среди населения и материального ущерба.</w:t>
      </w:r>
    </w:p>
    <w:p w14:paraId="4C21B86D" w14:textId="77777777" w:rsidR="00053B7B" w:rsidRDefault="00053B7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E1EB91A" w14:textId="3B5B8BAD" w:rsidR="00C476A6" w:rsidRDefault="00C476A6" w:rsidP="00C476A6">
      <w:pPr>
        <w:pStyle w:val="a5"/>
        <w:ind w:left="10915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2.1</w:t>
      </w:r>
    </w:p>
    <w:p w14:paraId="2BB00598" w14:textId="6B7ECC3A" w:rsidR="00C476A6" w:rsidRDefault="00C476A6" w:rsidP="007336A4">
      <w:pPr>
        <w:pStyle w:val="a5"/>
        <w:spacing w:after="0" w:line="240" w:lineRule="auto"/>
        <w:ind w:left="10915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t xml:space="preserve">к подпрограмме </w:t>
      </w:r>
      <w:r w:rsidR="007336A4">
        <w:rPr>
          <w:rFonts w:ascii="Times New Roman" w:hAnsi="Times New Roman"/>
          <w:sz w:val="24"/>
          <w:szCs w:val="24"/>
          <w:lang w:eastAsia="ru-RU"/>
        </w:rPr>
        <w:t>2</w:t>
      </w:r>
      <w:r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7336A4" w:rsidRPr="007336A4">
        <w:rPr>
          <w:rFonts w:ascii="Times New Roman" w:hAnsi="Times New Roman"/>
          <w:sz w:val="24"/>
          <w:szCs w:val="24"/>
        </w:rPr>
        <w:t>Обеспечение мероприятий по защите населения и территорий от чрезвычайных ситуаций</w:t>
      </w:r>
      <w:r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146E7F84" w14:textId="77777777" w:rsidR="00C476A6" w:rsidRDefault="00C476A6" w:rsidP="007336A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3811BA92" w14:textId="6F7FC9D2" w:rsidR="00D53532" w:rsidRPr="00B83883" w:rsidRDefault="00B83883" w:rsidP="00B8388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B83883">
        <w:rPr>
          <w:rFonts w:ascii="Times New Roman" w:hAnsi="Times New Roman" w:cs="Times New Roman"/>
          <w:b/>
          <w:sz w:val="24"/>
          <w:szCs w:val="24"/>
        </w:rPr>
        <w:t>П</w:t>
      </w:r>
      <w:r w:rsidR="00D53532" w:rsidRPr="00B83883">
        <w:rPr>
          <w:rFonts w:ascii="Times New Roman" w:hAnsi="Times New Roman" w:cs="Times New Roman"/>
          <w:b/>
          <w:sz w:val="24"/>
          <w:szCs w:val="24"/>
        </w:rPr>
        <w:t>одпрограмм</w:t>
      </w:r>
      <w:r w:rsidRPr="00B83883">
        <w:rPr>
          <w:rFonts w:ascii="Times New Roman" w:hAnsi="Times New Roman" w:cs="Times New Roman"/>
          <w:b/>
          <w:sz w:val="24"/>
          <w:szCs w:val="24"/>
        </w:rPr>
        <w:t>а</w:t>
      </w:r>
      <w:r w:rsidR="00D53532" w:rsidRPr="00B83883">
        <w:rPr>
          <w:rFonts w:ascii="Times New Roman" w:hAnsi="Times New Roman" w:cs="Times New Roman"/>
          <w:b/>
          <w:sz w:val="24"/>
          <w:szCs w:val="24"/>
        </w:rPr>
        <w:t xml:space="preserve"> 2 «Обеспечение мероприятий по защите населения и территорий от чрезвычайных ситуаций»</w:t>
      </w:r>
    </w:p>
    <w:p w14:paraId="1B2F42EA" w14:textId="77777777" w:rsidR="00D53532" w:rsidRPr="00663657" w:rsidRDefault="00D53532" w:rsidP="00D5353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951" w:type="dxa"/>
        <w:tblInd w:w="-714" w:type="dxa"/>
        <w:tblLook w:val="04A0" w:firstRow="1" w:lastRow="0" w:firstColumn="1" w:lastColumn="0" w:noHBand="0" w:noVBand="1"/>
      </w:tblPr>
      <w:tblGrid>
        <w:gridCol w:w="503"/>
        <w:gridCol w:w="4413"/>
        <w:gridCol w:w="1424"/>
        <w:gridCol w:w="1882"/>
        <w:gridCol w:w="1134"/>
        <w:gridCol w:w="894"/>
        <w:gridCol w:w="875"/>
        <w:gridCol w:w="875"/>
        <w:gridCol w:w="905"/>
        <w:gridCol w:w="890"/>
        <w:gridCol w:w="2156"/>
      </w:tblGrid>
      <w:tr w:rsidR="00D53532" w:rsidRPr="00B83883" w14:paraId="409D92D1" w14:textId="77777777" w:rsidTr="00B83883">
        <w:trPr>
          <w:trHeight w:val="345"/>
          <w:tblHeader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D69B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0314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D908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B551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9AC1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4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85AE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1418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53532" w:rsidRPr="00B83883" w14:paraId="2167531C" w14:textId="77777777" w:rsidTr="00B83883">
        <w:trPr>
          <w:trHeight w:val="255"/>
          <w:tblHeader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63B4E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E284F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D13AC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8976E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65104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F029D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F3C3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588D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1BD3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3835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A18D4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A075447" w14:textId="77777777" w:rsidR="00C67787" w:rsidRPr="00C67787" w:rsidRDefault="00C67787" w:rsidP="00C67787">
      <w:pPr>
        <w:spacing w:after="0" w:line="240" w:lineRule="auto"/>
        <w:rPr>
          <w:sz w:val="4"/>
          <w:szCs w:val="4"/>
        </w:rPr>
      </w:pPr>
    </w:p>
    <w:tbl>
      <w:tblPr>
        <w:tblW w:w="15951" w:type="dxa"/>
        <w:tblInd w:w="-714" w:type="dxa"/>
        <w:tblLook w:val="04A0" w:firstRow="1" w:lastRow="0" w:firstColumn="1" w:lastColumn="0" w:noHBand="0" w:noVBand="1"/>
      </w:tblPr>
      <w:tblGrid>
        <w:gridCol w:w="503"/>
        <w:gridCol w:w="4413"/>
        <w:gridCol w:w="1424"/>
        <w:gridCol w:w="1882"/>
        <w:gridCol w:w="1134"/>
        <w:gridCol w:w="894"/>
        <w:gridCol w:w="875"/>
        <w:gridCol w:w="875"/>
        <w:gridCol w:w="905"/>
        <w:gridCol w:w="890"/>
        <w:gridCol w:w="2156"/>
      </w:tblGrid>
      <w:tr w:rsidR="00D53532" w:rsidRPr="00B83883" w14:paraId="4EC0F1F4" w14:textId="77777777" w:rsidTr="00C67787">
        <w:trPr>
          <w:trHeight w:val="255"/>
          <w:tblHeader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27B3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BBF4A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65BBD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A440A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2081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8CBDA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65FA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2045C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DFD6A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F83A0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9333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7866DC" w:rsidRPr="00B83883" w14:paraId="25381C4F" w14:textId="77777777" w:rsidTr="00B27685">
        <w:trPr>
          <w:trHeight w:val="315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031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6874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Развитие и эксплуатация Системы-112 на территории Московской области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1B1C881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B86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3D50" w14:textId="65CB1F19" w:rsidR="007866DC" w:rsidRPr="00B83883" w:rsidRDefault="007866DC" w:rsidP="00E31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10211,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79E85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7B3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29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537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2081,9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016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2081,9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F713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63E99058" w14:textId="77777777" w:rsidTr="00B27685">
        <w:trPr>
          <w:trHeight w:val="7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D2CB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BC9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D170" w14:textId="60E7464B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49FEF" w14:textId="3840870F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8364" w14:textId="6B453179" w:rsidR="007866DC" w:rsidRPr="00B83883" w:rsidRDefault="007866DC" w:rsidP="00E31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10211,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57EE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1DA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0AB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35A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2081,9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DE1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2081,9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3E4A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39F72FCD" w14:textId="77777777" w:rsidTr="00B27685">
        <w:trPr>
          <w:trHeight w:val="134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7CA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E1CFB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01.01.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Совершенствование и развитие системы обеспечения вызова муниципальных экстренных оперативных служб по единому номеру 112.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1CEB3A90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262E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1C4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302,3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EBA52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054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85A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4F9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7FD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F4997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7866DC" w:rsidRPr="00B83883" w14:paraId="27A53E40" w14:textId="77777777" w:rsidTr="00B27685">
        <w:trPr>
          <w:trHeight w:val="774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8E6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0274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D625" w14:textId="2380A5D5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1830" w14:textId="32DBB0DC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E5F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302,3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E330B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8DD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458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DAF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A21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D482A8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79ED7341" w14:textId="77777777" w:rsidTr="00B27685">
        <w:trPr>
          <w:trHeight w:val="202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02F56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ADD7F5A" w14:textId="77777777" w:rsidR="007866DC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01.02. </w:t>
            </w:r>
          </w:p>
          <w:p w14:paraId="0F74B556" w14:textId="2695C61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и эксплуатация Системы-112, ЕДДС (кроме заработной платы, налогов)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B5D5579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C366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DB9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8409,3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4C1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B6D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45732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F949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D3E3C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74135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7866DC" w:rsidRPr="00B83883" w14:paraId="629DFDA7" w14:textId="77777777" w:rsidTr="00B27685">
        <w:trPr>
          <w:trHeight w:val="667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B7F1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F8A181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589228" w14:textId="1966962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62A" w14:textId="366A9136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347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8409,3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260F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07D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BFB8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E183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54584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AF175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0C3ABCA1" w14:textId="77777777" w:rsidTr="00B27685">
        <w:trPr>
          <w:trHeight w:val="202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3D44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F136" w14:textId="77777777" w:rsidR="007866DC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01.03. </w:t>
            </w:r>
          </w:p>
          <w:p w14:paraId="26AD3797" w14:textId="7E6B8A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деятельности единых дежурно-диспетчерских служб по обеспечению круглосуточного приема вызовов, обработке и передаче в диспетчерские службы информации (о происшествиях или чрезвычайных ситуациях) для организации реагирования, в том числе экстренного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A662F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FA1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C04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BE1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E92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C54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44F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56D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EB32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7866DC" w:rsidRPr="00B83883" w14:paraId="7F402DC8" w14:textId="77777777" w:rsidTr="00B27685">
        <w:trPr>
          <w:trHeight w:val="667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205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77C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1244" w14:textId="0F9B0B5F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6471" w14:textId="5FFF9651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FD3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3F3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82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664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C3C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96A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992D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281A79BD" w14:textId="77777777" w:rsidTr="00B27685">
        <w:trPr>
          <w:trHeight w:val="444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678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FF55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02.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 резервов материальных ресурсов для ликвидации чрезвычайных ситуаций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CAA56CB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676A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13C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14C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314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C36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AA2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67C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4BDF" w14:textId="78343000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</w:t>
            </w:r>
            <w:r w:rsidR="007336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омственные учреждения</w:t>
            </w:r>
          </w:p>
        </w:tc>
      </w:tr>
      <w:tr w:rsidR="007866DC" w:rsidRPr="00B83883" w14:paraId="006892EE" w14:textId="77777777" w:rsidTr="007336A4">
        <w:trPr>
          <w:trHeight w:val="129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0554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2DC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D37B" w14:textId="4A0FEDA3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516DC" w14:textId="579BA351" w:rsidR="007336A4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D57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DBB3A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13A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71E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31D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C75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41E3B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2D7D218F" w14:textId="77777777" w:rsidTr="00B27685">
        <w:trPr>
          <w:trHeight w:val="238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719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032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02.01.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Создание, хранение, использование и восполнение резервного фонда для ликвидации чрезвычайных ситуаций муниципального характера 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45CEC298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149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AB3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D94C0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898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F51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F5F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5F6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19A66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7866DC" w:rsidRPr="00B83883" w14:paraId="5CD549D9" w14:textId="77777777" w:rsidTr="00B27685">
        <w:trPr>
          <w:trHeight w:val="978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7D310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ED3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7E58" w14:textId="601C73E9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AE03" w14:textId="32D9195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A43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AFFCC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972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1E0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36E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255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39057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2B5FD564" w14:textId="77777777" w:rsidTr="00B27685">
        <w:trPr>
          <w:trHeight w:val="315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16C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6A41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02.02.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Капитальный и текущий ремонт складских помещений и хранилищ для хранения имущества резервного фонда для ликвидации чрезвычайной ситуации 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29046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BFED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893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E91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862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A59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F65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77F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2CFFD7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 </w:t>
            </w:r>
          </w:p>
        </w:tc>
      </w:tr>
      <w:tr w:rsidR="007866DC" w:rsidRPr="00B83883" w14:paraId="64BCD231" w14:textId="77777777" w:rsidTr="00B27685">
        <w:trPr>
          <w:trHeight w:val="88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8A219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638A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7C21" w14:textId="3E97887D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0AD0C" w14:textId="31D9F812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5B8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56C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2EF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6F1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38B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C3C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759AB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6259" w:rsidRPr="00B83883" w14:paraId="5A58812A" w14:textId="77777777" w:rsidTr="002E6259">
        <w:trPr>
          <w:trHeight w:val="332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D0A4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3712D" w14:textId="52DC29BC" w:rsidR="002E6259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03.</w:t>
            </w:r>
          </w:p>
          <w:p w14:paraId="56A70F06" w14:textId="4037ECCD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мероприятий по подготовке населения и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84526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B932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6657" w14:textId="4BADDFDD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6259">
              <w:rPr>
                <w:rFonts w:ascii="Times New Roman" w:hAnsi="Times New Roman"/>
                <w:sz w:val="20"/>
                <w:szCs w:val="20"/>
              </w:rPr>
              <w:t>1759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F3C5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9014" w14:textId="4DEED4FF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42139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1BFE" w14:textId="40DD94F1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42139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B91D" w14:textId="0E398C79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6259">
              <w:rPr>
                <w:rFonts w:ascii="Times New Roman" w:hAnsi="Times New Roman"/>
                <w:color w:val="000000"/>
                <w:sz w:val="20"/>
                <w:szCs w:val="20"/>
              </w:rPr>
              <w:t>521,8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5F35" w14:textId="270EE341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6259">
              <w:rPr>
                <w:rFonts w:ascii="Times New Roman" w:hAnsi="Times New Roman"/>
                <w:color w:val="000000"/>
                <w:sz w:val="20"/>
                <w:szCs w:val="20"/>
              </w:rPr>
              <w:t>451,8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D4DA4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2E6259" w:rsidRPr="00B83883" w14:paraId="77D02E20" w14:textId="77777777" w:rsidTr="002E6259">
        <w:trPr>
          <w:trHeight w:val="501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1A60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0DA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87AC14" w14:textId="4D0DD9AA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E14FC9" w14:textId="55D93984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A7AA" w14:textId="2569DB43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6259">
              <w:rPr>
                <w:rFonts w:ascii="Times New Roman" w:hAnsi="Times New Roman"/>
                <w:sz w:val="20"/>
                <w:szCs w:val="20"/>
              </w:rPr>
              <w:t>1759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EFD5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27BEBC" w14:textId="49F69A05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5130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CEB9E" w14:textId="7DEF28C0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5130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77E483" w14:textId="2A5718D4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6259">
              <w:rPr>
                <w:rFonts w:ascii="Times New Roman" w:hAnsi="Times New Roman"/>
                <w:color w:val="000000"/>
                <w:sz w:val="20"/>
                <w:szCs w:val="20"/>
              </w:rPr>
              <w:t>521,8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8666CF" w14:textId="0BCE8E4C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6259">
              <w:rPr>
                <w:rFonts w:ascii="Times New Roman" w:hAnsi="Times New Roman"/>
                <w:color w:val="000000"/>
                <w:sz w:val="20"/>
                <w:szCs w:val="20"/>
              </w:rPr>
              <w:t>451,8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2D848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6259" w:rsidRPr="00B83883" w14:paraId="0DD507F6" w14:textId="77777777" w:rsidTr="002E6259">
        <w:trPr>
          <w:trHeight w:val="398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7817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6F57" w14:textId="77777777" w:rsidR="002E6259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03.01. </w:t>
            </w:r>
          </w:p>
          <w:p w14:paraId="29B9C494" w14:textId="3C84482B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должностных лиц по вопросам гражданской обороны, предупреждения и ликвидации чрезвычайных ситуаций (УМЦ ГКУ «Специальный центр «Звенигород», др. специализированные учебные учреждения). оплата проживания во время прохождения обучения)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6B71A69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1446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8B02" w14:textId="1526CA9D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B3CD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A4C6" w14:textId="6114710A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2FF2" w14:textId="4E2A5F53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4609" w14:textId="1256B8C5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57F8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890F" w14:textId="15364E2A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57F8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9CA5C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2E6259" w:rsidRPr="00B83883" w14:paraId="7F96DA79" w14:textId="77777777" w:rsidTr="002E6259">
        <w:trPr>
          <w:trHeight w:val="517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285B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098B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6F535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D8AF" w14:textId="1A6388DF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70BD" w14:textId="4E72E7A0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E139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0407" w14:textId="34E76960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3C7C" w14:textId="3F0FC1E2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46E1" w14:textId="7214614D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57F8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D373" w14:textId="367205A6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57F8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8E9C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6259" w:rsidRPr="00B83883" w14:paraId="1967CC46" w14:textId="77777777" w:rsidTr="007336A4">
        <w:trPr>
          <w:trHeight w:val="81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520F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FE43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730FF" w14:textId="27643FE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C9D" w14:textId="7FCDF079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450A" w14:textId="5840BB58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80F3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CED4" w14:textId="33EA0C2B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9213" w14:textId="0C54A891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D4CA" w14:textId="19DBACF8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667A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D2F" w14:textId="32C9049C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667A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CB08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7866DC" w:rsidRPr="00B83883" w14:paraId="073050CF" w14:textId="77777777" w:rsidTr="007336A4">
        <w:trPr>
          <w:trHeight w:val="698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4F2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6E13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9FBF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6238" w14:textId="085834BF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AD2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5EF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8F8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582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D06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57F5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4FF6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7866DC" w:rsidRPr="00B83883" w14:paraId="193EEE9F" w14:textId="77777777" w:rsidTr="00B27685">
        <w:trPr>
          <w:trHeight w:val="314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78618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F928A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03.02.</w:t>
            </w:r>
          </w:p>
          <w:p w14:paraId="10D00656" w14:textId="165571C1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содержание курсов гражданской обороны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FCCE3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EA6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EF6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F94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BB2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287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8B7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E75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8DA64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7866DC" w:rsidRPr="00B83883" w14:paraId="0DC23758" w14:textId="77777777" w:rsidTr="00B27685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4F765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A8E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274B" w14:textId="4BF43F08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65F9" w14:textId="14A81AF3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F9D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8F8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9AF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B6D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2A4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6C3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C71AF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787C892A" w14:textId="77777777" w:rsidTr="00B27685">
        <w:trPr>
          <w:trHeight w:val="427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EF9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2165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03.03. </w:t>
            </w:r>
          </w:p>
          <w:p w14:paraId="05C47E86" w14:textId="66F9C6BD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обеспечение функционирования УКП на территории муниципального образования Московской области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67CEC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43F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8F6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33D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D65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3D7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16D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A9B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B8FC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 «Молодежный центр»</w:t>
            </w:r>
          </w:p>
        </w:tc>
      </w:tr>
      <w:tr w:rsidR="007866DC" w:rsidRPr="00B83883" w14:paraId="268E0C21" w14:textId="77777777" w:rsidTr="00B27685">
        <w:trPr>
          <w:trHeight w:val="73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067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01E4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A253CE" w14:textId="742305FF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E6B7" w14:textId="00A003BA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F55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C66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351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7A7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0F4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4ED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3FB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44BEFFB8" w14:textId="77777777" w:rsidTr="00B27685">
        <w:trPr>
          <w:trHeight w:val="172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03513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CACF5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03.04. </w:t>
            </w:r>
          </w:p>
          <w:p w14:paraId="02A0DE77" w14:textId="602C88E5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Пропаганда знаний в области гражданской обороны и защиты населения и территории от чрезвычайных ситуаций 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83366C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BA1B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8BB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4A6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C6C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A21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8E5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83F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A03C2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2F5BAD35" w14:textId="77777777" w:rsidTr="00B27685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5124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7C19B8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F38A86" w14:textId="7EA9FDA5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18FD" w14:textId="5C4376D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615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73F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DD4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1EB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485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271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5AD70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48F68E44" w14:textId="77777777" w:rsidTr="00B27685">
        <w:trPr>
          <w:trHeight w:val="427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372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0454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03.05. </w:t>
            </w:r>
          </w:p>
          <w:p w14:paraId="6F558FC8" w14:textId="5AD3FED4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и участие в учениях, соревнованиях, тренировках, смотрах-конкурсах, семинарах (в том числе учащихся общеобразовательных учреждений)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79E9D6" w14:textId="6F1D0CB9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8C16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FD9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416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AA5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D13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8C8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2D8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7D3D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6703EA49" w14:textId="77777777" w:rsidTr="00B27685">
        <w:trPr>
          <w:trHeight w:val="608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8FE9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A2E1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A6549" w14:textId="78B91E39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694D" w14:textId="0378685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894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A47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038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5FE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350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EB7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13BD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администрация городского округа Фрязино и подведомственные учреждения</w:t>
            </w:r>
          </w:p>
        </w:tc>
      </w:tr>
      <w:tr w:rsidR="007866DC" w:rsidRPr="00B83883" w14:paraId="3088D847" w14:textId="77777777" w:rsidTr="00B27685">
        <w:trPr>
          <w:trHeight w:val="607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EE4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DC8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4D95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0540" w14:textId="049CA2A8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43F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1AC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C34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32F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F69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E12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6C7BA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организации и учреждения</w:t>
            </w:r>
          </w:p>
        </w:tc>
      </w:tr>
      <w:tr w:rsidR="007866DC" w:rsidRPr="00B83883" w14:paraId="5FEC5DC8" w14:textId="77777777" w:rsidTr="00B27685">
        <w:trPr>
          <w:trHeight w:val="427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A3EE3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A5E8" w14:textId="77777777" w:rsidR="007866DC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03.06. </w:t>
            </w:r>
          </w:p>
          <w:p w14:paraId="5EBB5791" w14:textId="7386C0E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B2BFE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92B4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FDEA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8FA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AB2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999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A4E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0FD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D5F1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5E569175" w14:textId="77777777" w:rsidTr="00B27685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6BCB1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118F85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BBA427" w14:textId="2E536F5F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46E9" w14:textId="35287C63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E0AD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F52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02EC1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275CC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1E5FC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4E602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0E89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7866DC" w:rsidRPr="00B83883" w14:paraId="4471C005" w14:textId="77777777" w:rsidTr="00B27685">
        <w:trPr>
          <w:trHeight w:val="3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A8674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024E2B4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0F4FF69" w14:textId="274DD659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деятельности аварийно-спасательных формирований на территории муниципального образования Московской области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F72EF2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BE8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E96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3D5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7CF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C0D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C42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1A6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5F1F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06963F39" w14:textId="77777777" w:rsidTr="00B27685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0475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EF34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670C75" w14:textId="51E45C3D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CA69" w14:textId="318D01E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2D2D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E905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23F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8EF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E06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F7B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1B33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35F773E3" w14:textId="77777777" w:rsidTr="00B27685">
        <w:trPr>
          <w:trHeight w:val="16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41E2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270D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04.01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206DEEC" w14:textId="46A3334F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Создание, содержание аварийно-спасательных формирований на территории муниципального образования 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CA2C226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1169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A84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BD4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6FA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625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631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949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142B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37F35B2F" w14:textId="77777777" w:rsidTr="00B27685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5A321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6C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EE5C" w14:textId="40B36A00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301C" w14:textId="508080B0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A99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023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7FB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C4B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FCB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C63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E0A8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7D46D5E7" w14:textId="77777777" w:rsidTr="00B27685">
        <w:trPr>
          <w:trHeight w:val="196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5788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EAF8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04.02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6BAC0AA" w14:textId="0084F46F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ремонта в помещениях, занимаемых аварийно-спасательным формированием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E25CE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26D3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687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46D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4C4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F7E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A7B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244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085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3AF486A0" w14:textId="77777777" w:rsidTr="00B27685">
        <w:trPr>
          <w:trHeight w:val="73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0C16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6390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4E4C" w14:textId="3DF653AC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A248" w14:textId="5E8F959A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39AD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1F8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FD1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678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13D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CD4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8FB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597CD230" w14:textId="77777777" w:rsidTr="00B27685">
        <w:trPr>
          <w:trHeight w:val="303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4CCD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154D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71A34E8" w14:textId="7C2978A4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"Создание, содержание системно-аппаратного комплекса «Безопасный город» на территории муниципального образования Московской области"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C795A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6010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350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567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94D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9BA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1B3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62F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BB93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16F287CD" w14:textId="77777777" w:rsidTr="00B27685">
        <w:trPr>
          <w:trHeight w:val="73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68D6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94B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E214" w14:textId="2DF4C6E0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22EA" w14:textId="384279C2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120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222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5E6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BDD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3AE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249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4317BD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63F2F463" w14:textId="77777777" w:rsidTr="00B27685">
        <w:trPr>
          <w:trHeight w:val="259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08AA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5.1</w:t>
            </w:r>
          </w:p>
        </w:tc>
        <w:tc>
          <w:tcPr>
            <w:tcW w:w="4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ACB727C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05.01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9E417F0" w14:textId="29F3CC99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Создание, содержание системно-аппаратного комплекса «Безопасный город»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7721FC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AB8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DC0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949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55F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D60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703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6F4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13EA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6B74F9E6" w14:textId="77777777" w:rsidTr="006D035B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667E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34D8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4A78" w14:textId="227E4D9A" w:rsidR="007866DC" w:rsidRPr="00B83883" w:rsidRDefault="007866DC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84C8" w14:textId="3A4BE1CE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C66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E7F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BFB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03E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9E0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B9A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DA7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B83883" w14:paraId="51003B83" w14:textId="77777777" w:rsidTr="007336A4">
        <w:trPr>
          <w:trHeight w:val="419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1BA5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784A" w14:textId="68AA9809" w:rsidR="00D53532" w:rsidRPr="00C67787" w:rsidRDefault="00D53532" w:rsidP="00C677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по подпрограмме</w:t>
            </w:r>
            <w:r w:rsidR="00C677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5F37" w14:textId="77777777" w:rsidR="00D53532" w:rsidRPr="00B83883" w:rsidRDefault="00D53532" w:rsidP="00D02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7A86" w14:textId="72C489AA" w:rsidR="00D53532" w:rsidRPr="00B83883" w:rsidRDefault="00D53532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14470,</w:t>
            </w:r>
            <w:r w:rsidR="000121C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53B3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DEE2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4A77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59D8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3103,7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2B086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3033,7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E498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3532" w:rsidRPr="00B83883" w14:paraId="7BA4F7DA" w14:textId="77777777" w:rsidTr="007336A4">
        <w:trPr>
          <w:trHeight w:val="837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F572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DCA0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A12C" w14:textId="1DE463BC" w:rsidR="00D53532" w:rsidRPr="00B83883" w:rsidRDefault="00B83883" w:rsidP="00D02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CD8F" w14:textId="19EF7C9E" w:rsidR="00D53532" w:rsidRPr="00B83883" w:rsidRDefault="00D53532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14470,</w:t>
            </w:r>
            <w:r w:rsidR="000121C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9FBE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3016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A3B1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A620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3103,7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F7E3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3033,7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D8646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2C570E4" w14:textId="77777777" w:rsidR="00D53532" w:rsidRPr="00663657" w:rsidRDefault="00D53532" w:rsidP="00D53532">
      <w:pPr>
        <w:spacing w:line="240" w:lineRule="auto"/>
        <w:rPr>
          <w:rFonts w:ascii="Times New Roman" w:hAnsi="Times New Roman"/>
          <w:sz w:val="18"/>
          <w:szCs w:val="18"/>
        </w:rPr>
        <w:sectPr w:rsidR="00D53532" w:rsidRPr="00663657" w:rsidSect="00BB2AD4">
          <w:pgSz w:w="16838" w:h="11906" w:orient="landscape"/>
          <w:pgMar w:top="1134" w:right="567" w:bottom="426" w:left="1134" w:header="709" w:footer="709" w:gutter="0"/>
          <w:cols w:space="708"/>
          <w:titlePg/>
          <w:docGrid w:linePitch="381"/>
        </w:sectPr>
      </w:pP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275"/>
        <w:gridCol w:w="1276"/>
        <w:gridCol w:w="2599"/>
      </w:tblGrid>
      <w:tr w:rsidR="00C476A6" w:rsidRPr="00902B4B" w14:paraId="45ADA3D7" w14:textId="77777777" w:rsidTr="00C476A6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4E4B983" w14:textId="3CE05EB2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C476A6" w:rsidRPr="00902B4B" w14:paraId="602160DE" w14:textId="77777777" w:rsidTr="00C476A6">
        <w:trPr>
          <w:trHeight w:val="1039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4CEF2174" w14:textId="77777777" w:rsidR="00C476A6" w:rsidRPr="007427E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0EF4CB21" w14:textId="0CE33E3A" w:rsidR="00C476A6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C476A6" w:rsidRPr="00902B4B" w14:paraId="4CF571BE" w14:textId="77777777" w:rsidTr="00C476A6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3EF11" w14:textId="77777777" w:rsidR="00C476A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  <w:p w14:paraId="76C05E7A" w14:textId="681762AC" w:rsidR="00C476A6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C67787">
              <w:rPr>
                <w:rFonts w:ascii="Times New Roman" w:hAnsi="Times New Roman"/>
                <w:b/>
                <w:sz w:val="24"/>
                <w:szCs w:val="24"/>
              </w:rPr>
              <w:t>Обеспечение мероприятий гражданской обороны на территории муниципального образования Московской области</w:t>
            </w:r>
            <w:r w:rsidRPr="00902B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476A6" w:rsidRPr="00902B4B" w14:paraId="3051CB9C" w14:textId="77777777" w:rsidTr="00BC2CF5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535C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476A6" w:rsidRPr="00902B4B" w14:paraId="579CF73E" w14:textId="77777777" w:rsidTr="00E53376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1EE2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B10B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476A6" w:rsidRPr="0021318C" w14:paraId="069EB441" w14:textId="77777777" w:rsidTr="00E53376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F64B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5CE2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2870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1E76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8389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038B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F777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4F66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476A6" w:rsidRPr="0021318C" w14:paraId="3CC0FF58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5DDEF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Всего по подпрограмме,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FD5C4" w14:textId="48F898E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5675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48A608" w14:textId="48DA2DB1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16550C" w14:textId="29FE2D9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9ACE4" w14:textId="42C79677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FA604D" w14:textId="352922A5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D29A9" w14:textId="02290471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1186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215E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7801F4AF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0B7E5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BFBB" w14:textId="4E27EC9A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4639" w14:textId="3573674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B1A8" w14:textId="7657B8B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2F4E" w14:textId="45C7D54B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A2CB" w14:textId="40BE340E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2F52" w14:textId="369B2461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3401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12B2364A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4D41B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1DCD" w14:textId="4B45DE5C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5675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FD0B" w14:textId="370DF427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51FB" w14:textId="49B5A3E6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013B" w14:textId="18884DE2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0F79" w14:textId="3B31E449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6308" w14:textId="6280AC07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1186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0E16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2409E880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9759F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22C35" w14:textId="2D0F3014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5305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E69FC1" w14:textId="32065B3D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B994A" w14:textId="12C24C7C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846E1E" w14:textId="7DAC19C2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1649F" w14:textId="19375564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FDD492" w14:textId="2552336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D0B058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C476A6" w:rsidRPr="0021318C" w14:paraId="062294CE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49BF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F6A8" w14:textId="06463643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75CD" w14:textId="6249D244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93375" w14:textId="38BFA16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DE42" w14:textId="2475C81B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39C7" w14:textId="3BE81354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8326" w14:textId="435BF094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B2C62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52FBD2C5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5735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8B2F" w14:textId="7ED974DF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5305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5886" w14:textId="0DE9461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5ED56" w14:textId="39EA242A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E239" w14:textId="797A4AEC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605A" w14:textId="0ADA590E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26A5" w14:textId="44BB22C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92DD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100FD820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D1A908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4E6D1B" w14:textId="534645C5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BC4613" w14:textId="058F2B3A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9399F" w14:textId="4556D2FA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456C4" w14:textId="2DE0C74A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01540D" w14:textId="713581A3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024F11" w14:textId="24E1222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9FF893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C476A6" w:rsidRPr="0021318C" w14:paraId="7D751419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0A5B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30E2" w14:textId="13FDD6C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1030" w14:textId="13EC5A7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E338" w14:textId="206379D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CDC3" w14:textId="515FB9C2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7354" w14:textId="48163DBD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DEA" w14:textId="1B21F7F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04007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2972B860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EED5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1CA6" w14:textId="5E7AC369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D9C7" w14:textId="0496287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A073" w14:textId="24CF17B7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50F8" w14:textId="612F37F5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7F0DD" w14:textId="0E719EA6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4606" w14:textId="24CF12BB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11B3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9937B75" w14:textId="77777777" w:rsidR="00C7436F" w:rsidRDefault="00C7436F">
      <w:pPr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</w:rPr>
        <w:br w:type="page"/>
      </w:r>
    </w:p>
    <w:p w14:paraId="6583E5A6" w14:textId="77777777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</w:t>
      </w:r>
      <w:r w:rsidRPr="006D035B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</w:p>
    <w:p w14:paraId="100E08E5" w14:textId="77777777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33FD70" w14:textId="699573F5" w:rsidR="00305808" w:rsidRPr="00305808" w:rsidRDefault="00305808" w:rsidP="0030580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F0A70">
        <w:rPr>
          <w:rFonts w:ascii="Times New Roman" w:hAnsi="Times New Roman"/>
          <w:sz w:val="24"/>
          <w:szCs w:val="24"/>
        </w:rPr>
        <w:t>Реализация мероприятий, предусмотренных подпрограммой, способствует</w:t>
      </w:r>
      <w:r w:rsidRPr="00305808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14:paraId="1B0B3C3A" w14:textId="3DDEA930" w:rsidR="00305808" w:rsidRPr="00305808" w:rsidRDefault="00305808" w:rsidP="003058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t xml:space="preserve">- </w:t>
      </w:r>
      <w:r w:rsidRPr="00305808">
        <w:rPr>
          <w:rFonts w:ascii="Times New Roman" w:hAnsi="Times New Roman"/>
          <w:sz w:val="24"/>
          <w:szCs w:val="24"/>
        </w:rPr>
        <w:t>увеличени</w:t>
      </w:r>
      <w:r>
        <w:rPr>
          <w:rFonts w:ascii="Times New Roman" w:hAnsi="Times New Roman"/>
          <w:sz w:val="24"/>
          <w:szCs w:val="24"/>
        </w:rPr>
        <w:t>ю</w:t>
      </w:r>
      <w:r w:rsidRPr="00305808">
        <w:rPr>
          <w:rFonts w:ascii="Times New Roman" w:hAnsi="Times New Roman"/>
          <w:sz w:val="24"/>
          <w:szCs w:val="24"/>
        </w:rPr>
        <w:t xml:space="preserve"> доли населения, проживающего или осуществляющего хозяйственную деятельность в границах зоны действия технических средств оповещения (электрических, электронных сирен и мощных акустических систем) муниципальной автоматизированной системы централизованного оповещения;</w:t>
      </w:r>
    </w:p>
    <w:p w14:paraId="19124D19" w14:textId="5120F006" w:rsidR="00305808" w:rsidRDefault="00305808" w:rsidP="003058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808">
        <w:rPr>
          <w:rFonts w:ascii="Times New Roman" w:hAnsi="Times New Roman"/>
          <w:sz w:val="24"/>
          <w:szCs w:val="24"/>
        </w:rPr>
        <w:t>- увеличени</w:t>
      </w:r>
      <w:r>
        <w:rPr>
          <w:rFonts w:ascii="Times New Roman" w:hAnsi="Times New Roman"/>
          <w:sz w:val="24"/>
          <w:szCs w:val="24"/>
        </w:rPr>
        <w:t>ю</w:t>
      </w:r>
      <w:r w:rsidRPr="00305808">
        <w:rPr>
          <w:rFonts w:ascii="Times New Roman" w:hAnsi="Times New Roman"/>
          <w:sz w:val="24"/>
          <w:szCs w:val="24"/>
        </w:rPr>
        <w:t xml:space="preserve"> темпов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</w:r>
      <w:r w:rsidR="008F6703">
        <w:rPr>
          <w:rFonts w:ascii="Times New Roman" w:hAnsi="Times New Roman"/>
          <w:sz w:val="24"/>
          <w:szCs w:val="24"/>
        </w:rPr>
        <w:t>;</w:t>
      </w:r>
    </w:p>
    <w:p w14:paraId="40DB85B7" w14:textId="7BBB07A3" w:rsidR="00305808" w:rsidRPr="00305808" w:rsidRDefault="00305808" w:rsidP="003058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808">
        <w:rPr>
          <w:rFonts w:ascii="Times New Roman" w:hAnsi="Times New Roman"/>
          <w:sz w:val="24"/>
          <w:szCs w:val="24"/>
        </w:rPr>
        <w:t>- поддержани</w:t>
      </w:r>
      <w:r>
        <w:rPr>
          <w:rFonts w:ascii="Times New Roman" w:hAnsi="Times New Roman"/>
          <w:sz w:val="24"/>
          <w:szCs w:val="24"/>
        </w:rPr>
        <w:t>ю</w:t>
      </w:r>
      <w:r w:rsidRPr="00305808">
        <w:rPr>
          <w:rFonts w:ascii="Times New Roman" w:hAnsi="Times New Roman"/>
          <w:sz w:val="24"/>
          <w:szCs w:val="24"/>
        </w:rPr>
        <w:t xml:space="preserve"> в состоянии постоянной готовности к использованию технических систем управления гражданской обороны </w:t>
      </w:r>
      <w:r>
        <w:rPr>
          <w:rFonts w:ascii="Times New Roman" w:hAnsi="Times New Roman"/>
          <w:sz w:val="24"/>
          <w:szCs w:val="24"/>
        </w:rPr>
        <w:t>городского округа Фрязино</w:t>
      </w:r>
      <w:r w:rsidRPr="003332EC">
        <w:rPr>
          <w:rFonts w:ascii="Times New Roman" w:hAnsi="Times New Roman"/>
          <w:sz w:val="24"/>
          <w:szCs w:val="24"/>
        </w:rPr>
        <w:t xml:space="preserve"> Московской области</w:t>
      </w:r>
      <w:r w:rsidR="008F6703">
        <w:rPr>
          <w:rFonts w:ascii="Times New Roman" w:hAnsi="Times New Roman"/>
          <w:sz w:val="24"/>
          <w:szCs w:val="24"/>
        </w:rPr>
        <w:t>;</w:t>
      </w:r>
    </w:p>
    <w:p w14:paraId="6E246B41" w14:textId="70238D73" w:rsidR="00305808" w:rsidRDefault="00305808" w:rsidP="003058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3332EC">
        <w:rPr>
          <w:rFonts w:ascii="Times New Roman" w:hAnsi="Times New Roman"/>
          <w:sz w:val="24"/>
          <w:szCs w:val="24"/>
        </w:rPr>
        <w:t>величени</w:t>
      </w:r>
      <w:r>
        <w:rPr>
          <w:rFonts w:ascii="Times New Roman" w:hAnsi="Times New Roman"/>
          <w:sz w:val="24"/>
          <w:szCs w:val="24"/>
        </w:rPr>
        <w:t>ю</w:t>
      </w:r>
      <w:r w:rsidRPr="003332EC">
        <w:rPr>
          <w:rFonts w:ascii="Times New Roman" w:hAnsi="Times New Roman"/>
          <w:sz w:val="24"/>
          <w:szCs w:val="24"/>
        </w:rPr>
        <w:t xml:space="preserve"> степени готовности к использованию по предназначению защитных сооружений и иных объектов </w:t>
      </w:r>
      <w:r w:rsidRPr="00305808">
        <w:rPr>
          <w:rFonts w:ascii="Times New Roman" w:hAnsi="Times New Roman"/>
          <w:sz w:val="24"/>
          <w:szCs w:val="24"/>
        </w:rPr>
        <w:t>гражданской обороны</w:t>
      </w:r>
      <w:r w:rsidR="008F6703">
        <w:rPr>
          <w:rFonts w:ascii="Times New Roman" w:hAnsi="Times New Roman"/>
          <w:sz w:val="24"/>
          <w:szCs w:val="24"/>
        </w:rPr>
        <w:t>.</w:t>
      </w:r>
    </w:p>
    <w:p w14:paraId="0BDB2866" w14:textId="77777777" w:rsidR="00C7436F" w:rsidRPr="00305808" w:rsidRDefault="00C7436F" w:rsidP="003058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A9941D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6D035B">
        <w:rPr>
          <w:rFonts w:ascii="Times New Roman" w:hAnsi="Times New Roman"/>
          <w:b/>
          <w:sz w:val="24"/>
          <w:szCs w:val="24"/>
        </w:rPr>
        <w:t>онцептуальные направления реформиров</w:t>
      </w:r>
      <w:r>
        <w:rPr>
          <w:rFonts w:ascii="Times New Roman" w:hAnsi="Times New Roman"/>
          <w:b/>
          <w:sz w:val="24"/>
          <w:szCs w:val="24"/>
        </w:rPr>
        <w:t>ания, модернизации, преобразова</w:t>
      </w:r>
      <w:r w:rsidRPr="006D035B">
        <w:rPr>
          <w:rFonts w:ascii="Times New Roman" w:hAnsi="Times New Roman"/>
          <w:b/>
          <w:sz w:val="24"/>
          <w:szCs w:val="24"/>
        </w:rPr>
        <w:t xml:space="preserve">ния отдельных сфер </w:t>
      </w:r>
    </w:p>
    <w:p w14:paraId="11A40C2E" w14:textId="5442D454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035B">
        <w:rPr>
          <w:rFonts w:ascii="Times New Roman" w:hAnsi="Times New Roman"/>
          <w:b/>
          <w:sz w:val="24"/>
          <w:szCs w:val="24"/>
        </w:rPr>
        <w:t>социально-экономического развития городского округа Фрязино, реализуемых в рамках подпрограммы</w:t>
      </w:r>
    </w:p>
    <w:p w14:paraId="22D88BBC" w14:textId="68757061" w:rsidR="00CE6FCC" w:rsidRDefault="00CE6FCC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23D58B" w14:textId="77777777" w:rsidR="00C0172D" w:rsidRDefault="001F2986" w:rsidP="001F2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2986">
        <w:rPr>
          <w:rFonts w:ascii="Times New Roman" w:hAnsi="Times New Roman"/>
          <w:sz w:val="24"/>
          <w:szCs w:val="24"/>
        </w:rPr>
        <w:t>Основным направ</w:t>
      </w:r>
      <w:r>
        <w:rPr>
          <w:rFonts w:ascii="Times New Roman" w:hAnsi="Times New Roman"/>
          <w:sz w:val="24"/>
          <w:szCs w:val="24"/>
        </w:rPr>
        <w:t xml:space="preserve">лением реализации Подпрограммы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1F2986">
        <w:rPr>
          <w:rFonts w:ascii="Times New Roman" w:hAnsi="Times New Roman"/>
          <w:sz w:val="24"/>
          <w:szCs w:val="24"/>
        </w:rPr>
        <w:t>I «Обеспечение мероприятий гражданской обороны на территории муниципального образования Московской области» является</w:t>
      </w:r>
      <w:r w:rsidR="00C0172D">
        <w:rPr>
          <w:rFonts w:ascii="Times New Roman" w:hAnsi="Times New Roman"/>
          <w:sz w:val="24"/>
          <w:szCs w:val="24"/>
        </w:rPr>
        <w:t>:</w:t>
      </w:r>
    </w:p>
    <w:p w14:paraId="1D373D0D" w14:textId="77777777" w:rsidR="00C0172D" w:rsidRDefault="00C0172D" w:rsidP="001F2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F2986" w:rsidRPr="001F2986">
        <w:rPr>
          <w:rFonts w:ascii="Times New Roman" w:hAnsi="Times New Roman"/>
          <w:sz w:val="24"/>
          <w:szCs w:val="24"/>
        </w:rPr>
        <w:t xml:space="preserve"> </w:t>
      </w:r>
      <w:r w:rsidR="001F2986">
        <w:rPr>
          <w:rFonts w:ascii="Times New Roman" w:hAnsi="Times New Roman"/>
          <w:sz w:val="24"/>
          <w:szCs w:val="24"/>
        </w:rPr>
        <w:t>о</w:t>
      </w:r>
      <w:r w:rsidR="00CE6FCC" w:rsidRPr="00305808">
        <w:rPr>
          <w:rFonts w:ascii="Times New Roman" w:hAnsi="Times New Roman"/>
          <w:sz w:val="24"/>
          <w:szCs w:val="24"/>
        </w:rPr>
        <w:t>беспечение выполнения мероприятий г</w:t>
      </w:r>
      <w:r w:rsidR="00305808">
        <w:rPr>
          <w:rFonts w:ascii="Times New Roman" w:hAnsi="Times New Roman"/>
          <w:sz w:val="24"/>
          <w:szCs w:val="24"/>
        </w:rPr>
        <w:t>ражданской обороны</w:t>
      </w:r>
      <w:r w:rsidR="00CE6FCC" w:rsidRPr="00305808">
        <w:rPr>
          <w:rFonts w:ascii="Times New Roman" w:hAnsi="Times New Roman"/>
          <w:sz w:val="24"/>
          <w:szCs w:val="24"/>
        </w:rPr>
        <w:t xml:space="preserve"> и защ</w:t>
      </w:r>
      <w:r w:rsidR="00305808">
        <w:rPr>
          <w:rFonts w:ascii="Times New Roman" w:hAnsi="Times New Roman"/>
          <w:sz w:val="24"/>
          <w:szCs w:val="24"/>
        </w:rPr>
        <w:t>ите</w:t>
      </w:r>
      <w:r w:rsidR="00CE6FCC" w:rsidRPr="00305808">
        <w:rPr>
          <w:rFonts w:ascii="Times New Roman" w:hAnsi="Times New Roman"/>
          <w:sz w:val="24"/>
          <w:szCs w:val="24"/>
        </w:rPr>
        <w:t xml:space="preserve"> нас</w:t>
      </w:r>
      <w:r w:rsidR="00305808">
        <w:rPr>
          <w:rFonts w:ascii="Times New Roman" w:hAnsi="Times New Roman"/>
          <w:sz w:val="24"/>
          <w:szCs w:val="24"/>
        </w:rPr>
        <w:t>еления</w:t>
      </w:r>
      <w:r w:rsidR="00CE6FCC" w:rsidRPr="00305808">
        <w:rPr>
          <w:rFonts w:ascii="Times New Roman" w:hAnsi="Times New Roman"/>
          <w:sz w:val="24"/>
          <w:szCs w:val="24"/>
        </w:rPr>
        <w:t xml:space="preserve"> го</w:t>
      </w:r>
      <w:r w:rsidR="00305808">
        <w:rPr>
          <w:rFonts w:ascii="Times New Roman" w:hAnsi="Times New Roman"/>
          <w:sz w:val="24"/>
          <w:szCs w:val="24"/>
        </w:rPr>
        <w:t>родского округа Фрязино</w:t>
      </w:r>
      <w:r>
        <w:rPr>
          <w:rFonts w:ascii="Times New Roman" w:hAnsi="Times New Roman"/>
          <w:sz w:val="24"/>
          <w:szCs w:val="24"/>
        </w:rPr>
        <w:t>;</w:t>
      </w:r>
    </w:p>
    <w:p w14:paraId="7C652535" w14:textId="0569F9AF" w:rsidR="00CE6FCC" w:rsidRPr="00305808" w:rsidRDefault="00C0172D" w:rsidP="001F2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E6FCC" w:rsidRPr="00305808">
        <w:rPr>
          <w:rFonts w:ascii="Times New Roman" w:hAnsi="Times New Roman"/>
          <w:sz w:val="24"/>
          <w:szCs w:val="24"/>
        </w:rPr>
        <w:t>развитие и совершенствование си</w:t>
      </w:r>
      <w:r w:rsidR="001F2986">
        <w:rPr>
          <w:rFonts w:ascii="Times New Roman" w:hAnsi="Times New Roman"/>
          <w:sz w:val="24"/>
          <w:szCs w:val="24"/>
        </w:rPr>
        <w:t>сте</w:t>
      </w:r>
      <w:r w:rsidR="00CE6FCC" w:rsidRPr="00305808">
        <w:rPr>
          <w:rFonts w:ascii="Times New Roman" w:hAnsi="Times New Roman"/>
          <w:sz w:val="24"/>
          <w:szCs w:val="24"/>
        </w:rPr>
        <w:t>мы оп</w:t>
      </w:r>
      <w:r w:rsidR="001F298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вещения населения;</w:t>
      </w:r>
    </w:p>
    <w:p w14:paraId="2BF25853" w14:textId="2DEF8F2E" w:rsidR="00053B7B" w:rsidRPr="00053B7B" w:rsidRDefault="00C0172D" w:rsidP="00C0172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53B7B" w:rsidRPr="00C0172D">
        <w:rPr>
          <w:rFonts w:ascii="Times New Roman" w:hAnsi="Times New Roman"/>
          <w:sz w:val="24"/>
          <w:szCs w:val="24"/>
        </w:rPr>
        <w:t>повышение уровня реагирования экстренных оперативных служб, служб постоянной готовности</w:t>
      </w:r>
      <w:r>
        <w:rPr>
          <w:rFonts w:ascii="Times New Roman" w:hAnsi="Times New Roman"/>
          <w:sz w:val="24"/>
          <w:szCs w:val="24"/>
        </w:rPr>
        <w:t xml:space="preserve"> Фрязинского</w:t>
      </w:r>
      <w:r w:rsidR="00053B7B" w:rsidRPr="00053B7B">
        <w:rPr>
          <w:rFonts w:ascii="Times New Roman" w:hAnsi="Times New Roman"/>
          <w:sz w:val="24"/>
          <w:szCs w:val="24"/>
        </w:rPr>
        <w:t xml:space="preserve"> звена МО</w:t>
      </w:r>
      <w:r>
        <w:rPr>
          <w:rFonts w:ascii="Times New Roman" w:hAnsi="Times New Roman"/>
          <w:sz w:val="24"/>
          <w:szCs w:val="24"/>
        </w:rPr>
        <w:t>С</w:t>
      </w:r>
      <w:r w:rsidR="00053B7B" w:rsidRPr="00053B7B">
        <w:rPr>
          <w:rFonts w:ascii="Times New Roman" w:hAnsi="Times New Roman"/>
          <w:sz w:val="24"/>
          <w:szCs w:val="24"/>
        </w:rPr>
        <w:t>ЧС при происшес</w:t>
      </w:r>
      <w:r>
        <w:rPr>
          <w:rFonts w:ascii="Times New Roman" w:hAnsi="Times New Roman"/>
          <w:sz w:val="24"/>
          <w:szCs w:val="24"/>
        </w:rPr>
        <w:t>твиях и чрезвычайных ситуациях</w:t>
      </w:r>
      <w:r w:rsidR="00053B7B" w:rsidRPr="00053B7B">
        <w:rPr>
          <w:rFonts w:ascii="Times New Roman" w:hAnsi="Times New Roman"/>
          <w:sz w:val="24"/>
          <w:szCs w:val="24"/>
        </w:rPr>
        <w:t>.</w:t>
      </w:r>
    </w:p>
    <w:p w14:paraId="6A94FD66" w14:textId="77777777" w:rsidR="00053B7B" w:rsidRPr="00053B7B" w:rsidRDefault="00053B7B" w:rsidP="00053B7B">
      <w:pPr>
        <w:shd w:val="clear" w:color="auto" w:fill="FFFFFF"/>
        <w:spacing w:after="0" w:line="240" w:lineRule="auto"/>
        <w:rPr>
          <w:rFonts w:ascii="Helvetica" w:eastAsia="Times New Roman" w:hAnsi="Helvetica"/>
          <w:color w:val="262633"/>
          <w:sz w:val="23"/>
          <w:szCs w:val="23"/>
          <w:lang w:eastAsia="ru-RU"/>
        </w:rPr>
      </w:pPr>
    </w:p>
    <w:p w14:paraId="76835AB4" w14:textId="5761C484" w:rsidR="00902B4B" w:rsidRDefault="00902B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ACCC6B6" w14:textId="342A7339" w:rsidR="00C476A6" w:rsidRDefault="00C476A6" w:rsidP="007336A4">
      <w:pPr>
        <w:pStyle w:val="a5"/>
        <w:ind w:left="9639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3.1</w:t>
      </w:r>
    </w:p>
    <w:p w14:paraId="1CF01CDF" w14:textId="5856C1CA" w:rsidR="00C476A6" w:rsidRDefault="00C476A6" w:rsidP="007336A4">
      <w:pPr>
        <w:pStyle w:val="a5"/>
        <w:ind w:left="9639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t xml:space="preserve">к подпрограмме </w:t>
      </w:r>
      <w:r w:rsidR="007336A4">
        <w:rPr>
          <w:rFonts w:ascii="Times New Roman" w:hAnsi="Times New Roman"/>
          <w:sz w:val="24"/>
          <w:szCs w:val="24"/>
          <w:lang w:eastAsia="ru-RU"/>
        </w:rPr>
        <w:t>3</w:t>
      </w:r>
      <w:r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7336A4" w:rsidRPr="007336A4">
        <w:rPr>
          <w:rFonts w:ascii="Times New Roman" w:hAnsi="Times New Roman"/>
          <w:sz w:val="24"/>
          <w:szCs w:val="24"/>
          <w:lang w:eastAsia="ru-RU"/>
        </w:rPr>
        <w:t>Обеспечение мероприятий гражданской обороны на территории муниципального образования Московской области</w:t>
      </w:r>
      <w:r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1D9F13F1" w14:textId="77777777" w:rsidR="00C476A6" w:rsidRDefault="00C476A6" w:rsidP="00C6778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061C48F4" w14:textId="420A3BA6" w:rsidR="00D53532" w:rsidRPr="00C67787" w:rsidRDefault="00C67787" w:rsidP="00C6778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C67787">
        <w:rPr>
          <w:rFonts w:ascii="Times New Roman" w:hAnsi="Times New Roman" w:cs="Times New Roman"/>
          <w:b/>
          <w:sz w:val="24"/>
          <w:szCs w:val="24"/>
        </w:rPr>
        <w:t>П</w:t>
      </w:r>
      <w:r w:rsidR="00D53532" w:rsidRPr="00C67787">
        <w:rPr>
          <w:rFonts w:ascii="Times New Roman" w:hAnsi="Times New Roman" w:cs="Times New Roman"/>
          <w:b/>
          <w:sz w:val="24"/>
          <w:szCs w:val="24"/>
        </w:rPr>
        <w:t>одпрограмм</w:t>
      </w:r>
      <w:r w:rsidRPr="00C67787">
        <w:rPr>
          <w:rFonts w:ascii="Times New Roman" w:hAnsi="Times New Roman" w:cs="Times New Roman"/>
          <w:b/>
          <w:sz w:val="24"/>
          <w:szCs w:val="24"/>
        </w:rPr>
        <w:t>а</w:t>
      </w:r>
      <w:r w:rsidR="00D53532" w:rsidRPr="00C67787">
        <w:rPr>
          <w:rFonts w:ascii="Times New Roman" w:hAnsi="Times New Roman" w:cs="Times New Roman"/>
          <w:b/>
          <w:sz w:val="24"/>
          <w:szCs w:val="24"/>
        </w:rPr>
        <w:t xml:space="preserve"> 3 «Обеспечение мероприятий гражданской обороны на территории муниципального образования Московской области»</w:t>
      </w:r>
    </w:p>
    <w:p w14:paraId="06276214" w14:textId="77777777" w:rsidR="00D53532" w:rsidRPr="00663657" w:rsidRDefault="00D53532" w:rsidP="00D5353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75"/>
        <w:gridCol w:w="4629"/>
        <w:gridCol w:w="1417"/>
        <w:gridCol w:w="1843"/>
        <w:gridCol w:w="992"/>
        <w:gridCol w:w="992"/>
        <w:gridCol w:w="993"/>
        <w:gridCol w:w="850"/>
        <w:gridCol w:w="891"/>
        <w:gridCol w:w="950"/>
        <w:gridCol w:w="1986"/>
      </w:tblGrid>
      <w:tr w:rsidR="00D53532" w:rsidRPr="00663657" w14:paraId="07DCCA89" w14:textId="77777777" w:rsidTr="00C67787">
        <w:trPr>
          <w:trHeight w:val="429"/>
          <w:tblHeader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5DE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291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CD0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E9B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0F5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627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CA2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53532" w:rsidRPr="00663657" w14:paraId="1B353C7E" w14:textId="77777777" w:rsidTr="00C67787">
        <w:trPr>
          <w:trHeight w:val="255"/>
          <w:tblHeader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2A75C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B5A19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C5D9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ED13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C9AF2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114B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3E83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1B532" w14:textId="77777777" w:rsidR="00D53532" w:rsidRPr="00C67787" w:rsidRDefault="00D53532" w:rsidP="005B4F21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FFD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3387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AF066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FE3CA9B" w14:textId="77777777" w:rsidR="00C67787" w:rsidRPr="00C67787" w:rsidRDefault="00C67787" w:rsidP="00C67787">
      <w:pPr>
        <w:spacing w:after="0" w:line="240" w:lineRule="auto"/>
        <w:rPr>
          <w:sz w:val="6"/>
          <w:szCs w:val="6"/>
        </w:rPr>
      </w:pPr>
    </w:p>
    <w:tbl>
      <w:tblPr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75"/>
        <w:gridCol w:w="4629"/>
        <w:gridCol w:w="1417"/>
        <w:gridCol w:w="1843"/>
        <w:gridCol w:w="992"/>
        <w:gridCol w:w="992"/>
        <w:gridCol w:w="993"/>
        <w:gridCol w:w="850"/>
        <w:gridCol w:w="891"/>
        <w:gridCol w:w="950"/>
        <w:gridCol w:w="1986"/>
      </w:tblGrid>
      <w:tr w:rsidR="00D53532" w:rsidRPr="00663657" w14:paraId="47DE4A96" w14:textId="77777777" w:rsidTr="00C67787">
        <w:trPr>
          <w:trHeight w:val="255"/>
          <w:tblHeader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E738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3065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8157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B935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B9F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EC26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AD2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B8F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D44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9FEB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7DA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B27685" w:rsidRPr="00663657" w14:paraId="7CA8476D" w14:textId="77777777" w:rsidTr="00B27685">
        <w:trPr>
          <w:trHeight w:val="276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0362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B6CC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«Создание,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Московской области»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A22D6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12E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E0E3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6149D3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102A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FA42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A0E3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032D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B3A4D" w14:textId="77777777" w:rsidR="00B27685" w:rsidRPr="00C67787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7D767E17" w14:textId="77777777" w:rsidTr="00B27685">
        <w:trPr>
          <w:trHeight w:val="111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2E4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92F0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EFB05" w14:textId="487E14A9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D5FE" w14:textId="7CE7F733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E4FA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3C15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C2AF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9778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B9DE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BC2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2B77F" w14:textId="77777777" w:rsidR="00B27685" w:rsidRPr="00C67787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40B0ADC2" w14:textId="77777777" w:rsidTr="00B27685">
        <w:trPr>
          <w:trHeight w:val="419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D03B5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80F2D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01.01.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Создание, поддержание в постоянной готовности к применению муниципальной автоматизированной системы централизованного  оповещения (далее - МАСЦО) и системы информирования населения при чрезвычайных ситуациях или об угрозе возникновения чрезвычайной ситуации (аварии, происшествиях эпидемии) или военных конфликтах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0D61B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2A5E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3251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4350,0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300E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783E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CF04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B34E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8681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E17B8" w14:textId="77777777" w:rsidR="00B27685" w:rsidRPr="00C67787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B27685" w:rsidRPr="00663657" w14:paraId="4B6EF61D" w14:textId="77777777" w:rsidTr="006D035B">
        <w:trPr>
          <w:trHeight w:val="99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06C2F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36A1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73DD" w14:textId="27EB7030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BA80C" w14:textId="3438B46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AA82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4350,0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0D6A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878C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E1A2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EE67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B82C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C5B9" w14:textId="77777777" w:rsidR="00B27685" w:rsidRPr="00C67787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0F0190A4" w14:textId="77777777" w:rsidTr="00B27685">
        <w:trPr>
          <w:trHeight w:val="31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26E5A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744E84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01.02.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Создание, развитие и (или) модернизация МАСЦО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9908107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2C61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5D39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D7432E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0E3D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088F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4375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CC28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1F836B" w14:textId="77777777" w:rsidR="00B27685" w:rsidRPr="00C67787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B27685" w:rsidRPr="00663657" w14:paraId="2433991B" w14:textId="77777777" w:rsidTr="00B27685">
        <w:trPr>
          <w:trHeight w:val="765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16A54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CFED2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1419" w14:textId="0E3B9E48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A567" w14:textId="50DEABAC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C1B3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09DC8B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9021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1493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30F7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4F01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BA2DB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387ABDF1" w14:textId="77777777" w:rsidTr="00B27685">
        <w:trPr>
          <w:trHeight w:val="302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024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573E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02.</w:t>
            </w:r>
          </w:p>
          <w:p w14:paraId="6AC20048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"Накопление, хранение и использование в целях гражданской обороны запасов материально-технических, продовольственных, медицинских и иных средств"</w:t>
            </w:r>
          </w:p>
          <w:p w14:paraId="6469C0B8" w14:textId="2A35BDE0" w:rsidR="007336A4" w:rsidRPr="00C67787" w:rsidRDefault="007336A4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340C3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8649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AFF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96C95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A97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E1F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BEE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9FE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EC1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6841A1ED" w14:textId="77777777" w:rsidTr="006D035B">
        <w:trPr>
          <w:trHeight w:val="907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97F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4FC7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FBA2" w14:textId="0484EEF0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66D7" w14:textId="2EF1426D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430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9C1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E0B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95A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464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B96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681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323A7995" w14:textId="77777777" w:rsidTr="00B27685">
        <w:trPr>
          <w:trHeight w:val="31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F90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886D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02.01.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Создание, содержание, управление и распоряжение запасами материально-технических, продовольственных и иных средств в целях гражданской обороны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DAEB5B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F3C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CEF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0CF59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27C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BE2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D01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D2F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5ABBF" w14:textId="10758BF0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  <w:r w:rsidR="00012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управление образования администрации городского округа Фрязино и подведомственные учреждения</w:t>
            </w:r>
          </w:p>
        </w:tc>
      </w:tr>
      <w:tr w:rsidR="00B27685" w:rsidRPr="00663657" w14:paraId="24E807AA" w14:textId="77777777" w:rsidTr="006D035B">
        <w:trPr>
          <w:trHeight w:val="315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0FA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FB72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2161CE" w14:textId="7ACF1D83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D622" w14:textId="7D7A262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95F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1DB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C2F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29E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02B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2B9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56A9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6E1CD805" w14:textId="77777777" w:rsidTr="006D035B">
        <w:trPr>
          <w:trHeight w:val="875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DD8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271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F17D89" w14:textId="76AC30DC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9B9C1" w14:textId="4B3B4DC6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D17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BBF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930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320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497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AEB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CF48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 </w:t>
            </w:r>
          </w:p>
        </w:tc>
      </w:tr>
      <w:tr w:rsidR="00B27685" w:rsidRPr="00663657" w14:paraId="402A21E6" w14:textId="77777777" w:rsidTr="006D035B">
        <w:trPr>
          <w:trHeight w:val="561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2BE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3E8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5E31763" w14:textId="36CE22A3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E4BD" w14:textId="168F340F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143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FE4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FA7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571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838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26D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DA8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B27685" w:rsidRPr="00663657" w14:paraId="65CEDE87" w14:textId="77777777" w:rsidTr="006D035B">
        <w:trPr>
          <w:trHeight w:val="1215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43E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DC7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F86C27B" w14:textId="1D13A9D3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CF2F" w14:textId="6571DBD8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2A7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1D9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AA7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357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9E4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C16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A46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Муниципальные учреждения культуры, спорта и молодежной политики городского округа Фрязино, в том числе:</w:t>
            </w:r>
          </w:p>
        </w:tc>
      </w:tr>
      <w:tr w:rsidR="00B27685" w:rsidRPr="00663657" w14:paraId="48FC4FF7" w14:textId="77777777" w:rsidTr="006D035B">
        <w:trPr>
          <w:trHeight w:val="87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DC7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07D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D8A7157" w14:textId="1666B8A1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ACCDA" w14:textId="4B938BBE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B48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065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2DA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69D3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AF5C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3A6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4E90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а) учреждения дополнительного образования</w:t>
            </w:r>
          </w:p>
        </w:tc>
      </w:tr>
      <w:tr w:rsidR="00B27685" w:rsidRPr="00663657" w14:paraId="2F60C5D8" w14:textId="77777777" w:rsidTr="006D035B">
        <w:trPr>
          <w:trHeight w:val="86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86FB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134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EEEE781" w14:textId="7DC5BC12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40480" w14:textId="12D1541C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64A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902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B2B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A13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FA2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5F1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0ABF0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б) учреждения культуры</w:t>
            </w:r>
          </w:p>
        </w:tc>
      </w:tr>
      <w:tr w:rsidR="00B27685" w:rsidRPr="00663657" w14:paraId="62CD575A" w14:textId="77777777" w:rsidTr="006D035B">
        <w:trPr>
          <w:trHeight w:val="84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B70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4CE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7880194" w14:textId="25CCF899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170AA" w14:textId="70E7C87D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2B2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91F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BB4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40A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007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7A44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503B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в) учреждения физической культуры и спорта</w:t>
            </w:r>
          </w:p>
        </w:tc>
      </w:tr>
      <w:tr w:rsidR="00B27685" w:rsidRPr="00663657" w14:paraId="250243F6" w14:textId="77777777" w:rsidTr="006D035B">
        <w:trPr>
          <w:trHeight w:val="58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14E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A96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D6A92FC" w14:textId="4369DB60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9ACC" w14:textId="27D212A1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685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932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F63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494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57C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65B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1804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г) МУ «Молодежный центр»</w:t>
            </w:r>
          </w:p>
        </w:tc>
      </w:tr>
      <w:tr w:rsidR="00B27685" w:rsidRPr="00663657" w14:paraId="004A1920" w14:textId="77777777" w:rsidTr="006D035B">
        <w:trPr>
          <w:trHeight w:val="41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0D7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1A3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54DB296" w14:textId="4F11CAE4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8C89C" w14:textId="3B2F5B19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D14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370,0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6B0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F9E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088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EA1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BC3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621C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образования администрации городского округа Фрязино и подведомственные организации и учреждения, в том </w:t>
            </w:r>
          </w:p>
        </w:tc>
      </w:tr>
      <w:tr w:rsidR="00B27685" w:rsidRPr="00663657" w14:paraId="0779A944" w14:textId="77777777" w:rsidTr="006D035B">
        <w:trPr>
          <w:trHeight w:val="90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930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3CE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FEE4B34" w14:textId="78A15E92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F471" w14:textId="383390C8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51C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A75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A37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12B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452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01D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82E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а) дошкольные учреждения городского округа Фрязино</w:t>
            </w:r>
          </w:p>
        </w:tc>
      </w:tr>
      <w:tr w:rsidR="00B27685" w:rsidRPr="00663657" w14:paraId="71A0B12E" w14:textId="77777777" w:rsidTr="006D035B">
        <w:trPr>
          <w:trHeight w:val="992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39AB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362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0E589F" w14:textId="61B60DC2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ABF86" w14:textId="7430B021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69F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42E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778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473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3F1C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242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AC33D" w14:textId="35EC63A9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б)</w:t>
            </w: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общеобразовательные учреждения городского округа Фрязино</w:t>
            </w:r>
          </w:p>
        </w:tc>
      </w:tr>
      <w:tr w:rsidR="00B27685" w:rsidRPr="00663657" w14:paraId="013BFF26" w14:textId="77777777" w:rsidTr="006D035B">
        <w:trPr>
          <w:trHeight w:val="75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307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122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A3AE" w14:textId="203ABC19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1151" w14:textId="13E383D4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38B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0B6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C52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A61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8A6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76E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8346B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в) учреждения дополнительного образования</w:t>
            </w:r>
          </w:p>
        </w:tc>
      </w:tr>
      <w:tr w:rsidR="00B27685" w:rsidRPr="00663657" w14:paraId="254E6085" w14:textId="77777777" w:rsidTr="00B27685">
        <w:trPr>
          <w:trHeight w:val="31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A52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26E66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02.02.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Мероприятия по обслуживанию, проведению лабораторных испытаний и утилизации материально-технических и иных средств запасов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A623B10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0A46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400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4DF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311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D48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5B4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5B4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CCFD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026834F2" w14:textId="77777777" w:rsidTr="00B27685">
        <w:trPr>
          <w:trHeight w:val="671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D999F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90A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EEF2" w14:textId="084EBEC9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8E0F" w14:textId="6702BFD9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AE9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0A9CB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16F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A63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AB6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62D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CD4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1A6C8DBF" w14:textId="77777777" w:rsidTr="00B27685">
        <w:trPr>
          <w:trHeight w:val="3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062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CF8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03.</w:t>
            </w:r>
          </w:p>
          <w:p w14:paraId="6FA41AD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 "</w:t>
            </w:r>
          </w:p>
          <w:p w14:paraId="05A6E8A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7FED8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9CC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59E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252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C17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3DC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F5C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92A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56E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62C06A19" w14:textId="77777777" w:rsidTr="00B27685">
        <w:trPr>
          <w:trHeight w:val="842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AA3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9A9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030C1D" w14:textId="4FF9E53C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8109" w14:textId="22AEF36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219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95B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3F7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4B4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289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641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EA1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3F294B45" w14:textId="77777777" w:rsidTr="00B27685">
        <w:trPr>
          <w:trHeight w:val="2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B31BD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9C74" w14:textId="77777777" w:rsidR="00B27685" w:rsidRDefault="00B27685" w:rsidP="005B4F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03.01. </w:t>
            </w:r>
          </w:p>
          <w:p w14:paraId="143F1FDB" w14:textId="1C3CA94C" w:rsidR="00B27685" w:rsidRPr="00C67787" w:rsidRDefault="00B27685" w:rsidP="005B4F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степени готовности к использованию по предназначению защитных сооружений и других объектов гражданской обороны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B5E2DC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CCE4A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C55C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4545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C56B26" w14:textId="77777777" w:rsidR="00B27685" w:rsidRPr="00C67787" w:rsidRDefault="00B27685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AC51D8" w14:textId="77777777" w:rsidR="00B27685" w:rsidRPr="00C67787" w:rsidRDefault="00B27685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CC986B" w14:textId="77777777" w:rsidR="00B27685" w:rsidRPr="00C67787" w:rsidRDefault="00B27685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002F9D" w14:textId="77777777" w:rsidR="00B27685" w:rsidRPr="00C67787" w:rsidRDefault="00B27685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F85B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0BC29D74" w14:textId="77777777" w:rsidTr="00B27685">
        <w:trPr>
          <w:trHeight w:val="784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959B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0F3B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4266" w14:textId="40DBFBD3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EF1C" w14:textId="58B208C0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5FDE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9927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4830" w14:textId="77777777" w:rsidR="00B27685" w:rsidRPr="00C67787" w:rsidRDefault="00B27685" w:rsidP="005B4F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1091" w14:textId="77777777" w:rsidR="00B27685" w:rsidRPr="00C67787" w:rsidRDefault="00B27685" w:rsidP="005B4F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6060" w14:textId="77777777" w:rsidR="00B27685" w:rsidRPr="00C67787" w:rsidRDefault="00B27685" w:rsidP="005B4F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1CCA" w14:textId="77777777" w:rsidR="00B27685" w:rsidRPr="00C67787" w:rsidRDefault="00B27685" w:rsidP="005B4F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64A0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69FB7999" w14:textId="77777777" w:rsidTr="007336A4">
        <w:trPr>
          <w:trHeight w:val="2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62B2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3DE8EA" w14:textId="77777777" w:rsidR="00B27685" w:rsidRDefault="00B27685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03.02. </w:t>
            </w:r>
          </w:p>
          <w:p w14:paraId="75BE2EA1" w14:textId="77777777" w:rsidR="00B27685" w:rsidRDefault="00B27685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оснащение современными техническими средствами сил гражданской обороны</w:t>
            </w:r>
          </w:p>
          <w:p w14:paraId="25A3A1F3" w14:textId="77777777" w:rsidR="007336A4" w:rsidRDefault="007336A4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F34C4B" w14:textId="77777777" w:rsidR="007336A4" w:rsidRDefault="007336A4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A28EE5" w14:textId="11889CC8" w:rsidR="007336A4" w:rsidRPr="00C67787" w:rsidRDefault="007336A4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0E094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C44B2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3282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7261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6E4C9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7C910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D4630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E8DBB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D36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4052C150" w14:textId="77777777" w:rsidTr="00B27685">
        <w:trPr>
          <w:trHeight w:val="784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4D89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1C4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C0B6" w14:textId="64E2F6E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5C3" w14:textId="35CE1806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D9D4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7044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278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225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4BF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90E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CFC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1536E15E" w14:textId="77777777" w:rsidTr="00B27685">
        <w:trPr>
          <w:trHeight w:val="331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E07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E611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03.03. </w:t>
            </w:r>
          </w:p>
          <w:p w14:paraId="38873816" w14:textId="651D2F9F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обеспечение готовности сил и средств гражданской обороны муниципального образования Московской области, в том числе проведение учений и тренировок по гражданской обороне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F7690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529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17AB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DB51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21C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9C5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EB3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1BA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0B7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17443A45" w14:textId="77777777" w:rsidTr="00B27685">
        <w:trPr>
          <w:trHeight w:val="885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9B8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75B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C811" w14:textId="37D78489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253F" w14:textId="4723B45A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0990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BBC1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C08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285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E3B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568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F5E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75A0F0A6" w14:textId="77777777" w:rsidTr="00B27685">
        <w:trPr>
          <w:trHeight w:val="28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C280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2491F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03.04. </w:t>
            </w:r>
          </w:p>
          <w:p w14:paraId="49179E61" w14:textId="6F5EE4F4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уточнение Плана гражданской обороны и защиты населения муниципального образования Московской области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3DE49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13515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440A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0725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C0997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BC33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0C16A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CDD53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82E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</w:t>
            </w:r>
          </w:p>
        </w:tc>
      </w:tr>
      <w:tr w:rsidR="00B27685" w:rsidRPr="00663657" w14:paraId="47A5B8B9" w14:textId="77777777" w:rsidTr="00B27685">
        <w:trPr>
          <w:trHeight w:val="798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D0AB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D1C70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CC631A" w14:textId="4783A053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02D24F" w14:textId="5F742AAA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EFD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F444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4BFED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7D234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C0119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6FDF2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049A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680A6A82" w14:textId="77777777" w:rsidTr="00B27685">
        <w:trPr>
          <w:trHeight w:val="2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683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06CA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03.05. </w:t>
            </w:r>
          </w:p>
          <w:p w14:paraId="602641F2" w14:textId="6F3BF410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6BCBD74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CB2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98F7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1F0A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CD8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769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172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6D9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10B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4601FC21" w14:textId="77777777" w:rsidTr="00B27685">
        <w:trPr>
          <w:trHeight w:val="82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E20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25F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5A42" w14:textId="3A409C20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7489" w14:textId="3592C97E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A8E7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7B41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F7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AF9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6C9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0D6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66B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1C8531ED" w14:textId="77777777" w:rsidTr="00B27685">
        <w:trPr>
          <w:trHeight w:val="2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57A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94B7" w14:textId="77777777" w:rsidR="00B27685" w:rsidRDefault="00B27685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03.06. </w:t>
            </w:r>
          </w:p>
          <w:p w14:paraId="075A71F3" w14:textId="5D8472AF" w:rsidR="00B27685" w:rsidRPr="00C67787" w:rsidRDefault="00B27685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Пропаганда знаний в области гражданской обороны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2328C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F25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2A00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26E7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5BA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73F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152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8BE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033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570B74BC" w14:textId="77777777" w:rsidTr="00B27685">
        <w:trPr>
          <w:trHeight w:val="707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00D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938A" w14:textId="77777777" w:rsidR="00B27685" w:rsidRPr="00C67787" w:rsidRDefault="00B27685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85FCC3" w14:textId="29AD0BD5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3E8069" w14:textId="118AD34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0FF2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87DA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59B32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3ADB8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577C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D0F90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ED1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20817387" w14:textId="77777777" w:rsidTr="00B27685">
        <w:trPr>
          <w:trHeight w:val="297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2C2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EB19" w14:textId="77777777" w:rsidR="00B27685" w:rsidRDefault="00B27685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03.07. </w:t>
            </w:r>
          </w:p>
          <w:p w14:paraId="68CCEEE5" w14:textId="0BC614F6" w:rsidR="00B27685" w:rsidRPr="00C67787" w:rsidRDefault="00B27685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безопасных районов для размещения населения, материальных и культурных ценностей, подлежащих эвакуации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8F5A47B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B3BBA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1EB2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60A1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8DB13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D3EF1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88C92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98ED8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52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B27685" w:rsidRPr="00663657" w14:paraId="51228C71" w14:textId="77777777" w:rsidTr="006D035B">
        <w:trPr>
          <w:trHeight w:val="96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CD4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B7F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9362A4" w14:textId="28669A6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3BFF7B" w14:textId="1CFFCF2F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4B34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D867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BCD19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C06C2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023B7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B0DA2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65A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065E2870" w14:textId="77777777" w:rsidTr="00C67787">
        <w:trPr>
          <w:trHeight w:val="25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A8CA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20C8" w14:textId="4A56A91A" w:rsidR="00D53532" w:rsidRPr="00C67787" w:rsidRDefault="00D53532" w:rsidP="00C677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по подпрограмме</w:t>
            </w:r>
            <w:r w:rsidR="00C677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5280" w14:textId="77777777" w:rsidR="00D53532" w:rsidRPr="00C67787" w:rsidRDefault="00D53532" w:rsidP="00D02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9DB0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4964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5E9A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1669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8734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1186,0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C851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1186,0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B036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3532" w:rsidRPr="00663657" w14:paraId="510A9FBD" w14:textId="77777777" w:rsidTr="00C67787">
        <w:trPr>
          <w:trHeight w:val="685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1625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871E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199C" w14:textId="75A68C6B" w:rsidR="00D53532" w:rsidRPr="00C67787" w:rsidRDefault="00B83883" w:rsidP="00D02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1511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0838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3616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DB56B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5987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1186,0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7223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1186,0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692D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F9EFEF0" w14:textId="77777777" w:rsidR="00D53532" w:rsidRPr="00663657" w:rsidRDefault="00D53532" w:rsidP="00D5353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  <w:sectPr w:rsidR="00D53532" w:rsidRPr="00663657" w:rsidSect="00BB2AD4">
          <w:pgSz w:w="16838" w:h="11906" w:orient="landscape"/>
          <w:pgMar w:top="1134" w:right="567" w:bottom="426" w:left="1134" w:header="709" w:footer="709" w:gutter="0"/>
          <w:cols w:space="708"/>
          <w:titlePg/>
          <w:docGrid w:linePitch="381"/>
        </w:sectPr>
      </w:pP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275"/>
        <w:gridCol w:w="1276"/>
        <w:gridCol w:w="2599"/>
      </w:tblGrid>
      <w:tr w:rsidR="00C476A6" w:rsidRPr="00902B4B" w14:paraId="230A674A" w14:textId="77777777" w:rsidTr="00C476A6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D272D87" w14:textId="40936570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C476A6" w:rsidRPr="00902B4B" w14:paraId="73DA2325" w14:textId="77777777" w:rsidTr="00C476A6">
        <w:trPr>
          <w:trHeight w:val="1039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596F1FAC" w14:textId="77777777" w:rsidR="00C476A6" w:rsidRPr="007427E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431410ED" w14:textId="171EE3C7" w:rsidR="00C476A6" w:rsidRPr="0021318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C476A6" w:rsidRPr="00902B4B" w14:paraId="415A7A39" w14:textId="77777777" w:rsidTr="00C476A6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2C7D1" w14:textId="77777777" w:rsidR="00C476A6" w:rsidRPr="0021318C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14:paraId="132D0661" w14:textId="11186E14" w:rsidR="00C476A6" w:rsidRPr="0021318C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1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муниципального образования Московской области</w:t>
            </w:r>
            <w:r w:rsidRPr="002131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476A6" w:rsidRPr="00902B4B" w14:paraId="098E46F2" w14:textId="77777777" w:rsidTr="00BC2CF5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95427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476A6" w:rsidRPr="00902B4B" w14:paraId="252AA777" w14:textId="77777777" w:rsidTr="00BC2CF5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5F2C" w14:textId="6A477AA3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E9BD" w14:textId="5338A73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476A6" w:rsidRPr="0021318C" w14:paraId="360E0BFE" w14:textId="77777777" w:rsidTr="00BC2CF5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5B9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7DB6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9158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E232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4A23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26D6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BEFA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517D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476A6" w:rsidRPr="0021318C" w14:paraId="6A35DFFE" w14:textId="77777777" w:rsidTr="000121CF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5916B9" w14:textId="59951629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Всего по подпрограмме,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C9A161" w14:textId="0C8B06CE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40EED6" w14:textId="09272B0A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177776" w14:textId="7AEECE2F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EBD1D" w14:textId="6D21DA5F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B9D3CF" w14:textId="01F368D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F709B" w14:textId="3B7D5305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E44B" w14:textId="7D957CC8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29C087D6" w14:textId="77777777" w:rsidTr="00BC2CF5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BE24" w14:textId="6AE0F1C0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3DF3" w14:textId="5D39F75C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6912" w14:textId="13D36C2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B08D" w14:textId="30E7CA1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0956" w14:textId="47408C4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E23D" w14:textId="1251606C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40843" w14:textId="56ECDBA9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E4D4" w14:textId="43471B60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092F7A21" w14:textId="77777777" w:rsidTr="0021318C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FDEA" w14:textId="107B555F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C550" w14:textId="2BF9C28A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697" w14:textId="17E8F43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D877" w14:textId="58A8BC69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1F81" w14:textId="29670AC7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5C47" w14:textId="241AC0CC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BD0D" w14:textId="405B4BD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6A79" w14:textId="361FDF8F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0A70B460" w14:textId="77777777" w:rsidTr="007D0F0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904202" w14:textId="6A3ABFE6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41079D" w14:textId="2D48D0D4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DF76A" w14:textId="17E32CA2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96E21" w14:textId="42133F7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22D2EA" w14:textId="175F014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021635" w14:textId="060D82B4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A8F66" w14:textId="159D4E5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FC12F9" w14:textId="4B40CAEF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C476A6" w:rsidRPr="0021318C" w14:paraId="683334A2" w14:textId="77777777" w:rsidTr="00BC2CF5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9E23" w14:textId="7C29B8DE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A1D8" w14:textId="6C4E007B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C258" w14:textId="0775521E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92F2" w14:textId="3ADBFDE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13BE" w14:textId="24A73DF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6B50" w14:textId="3F00DA1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CFAD" w14:textId="1EBA6D88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D041B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5B96583C" w14:textId="77777777" w:rsidTr="0021318C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FA2C" w14:textId="40992503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43AD" w14:textId="77BC5139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0795" w14:textId="1E35D6AC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C0C4" w14:textId="51FCAC2A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C665" w14:textId="07E1E23F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C418" w14:textId="30F64B6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976D" w14:textId="36AA1BB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E7BF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62BE8E2" w14:textId="3E661437" w:rsidR="00C7436F" w:rsidRDefault="00C7436F" w:rsidP="00C67787">
      <w:pPr>
        <w:pStyle w:val="ConsPlusNormal"/>
        <w:rPr>
          <w:rFonts w:ascii="Times New Roman" w:hAnsi="Times New Roman" w:cs="Times New Roman"/>
          <w:b/>
          <w:sz w:val="18"/>
          <w:szCs w:val="18"/>
        </w:rPr>
      </w:pPr>
    </w:p>
    <w:p w14:paraId="6D2247D0" w14:textId="77777777" w:rsidR="00C7436F" w:rsidRDefault="00C7436F">
      <w:pPr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</w:rPr>
        <w:br w:type="page"/>
      </w:r>
    </w:p>
    <w:p w14:paraId="3F1D1B0D" w14:textId="77777777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</w:t>
      </w:r>
      <w:r w:rsidRPr="006D035B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</w:p>
    <w:p w14:paraId="5EAE4222" w14:textId="5AFB76CB" w:rsidR="00860FB8" w:rsidRDefault="008F6703" w:rsidP="008F67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0A70">
        <w:rPr>
          <w:rFonts w:ascii="Times New Roman" w:hAnsi="Times New Roman"/>
          <w:sz w:val="24"/>
          <w:szCs w:val="24"/>
        </w:rPr>
        <w:t>Реализация мероприятий, предусмотренных подпрограммой, способствует</w:t>
      </w:r>
      <w:r w:rsidR="00860FB8" w:rsidRPr="00860FB8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860FB8" w:rsidRPr="00860FB8">
        <w:rPr>
          <w:rFonts w:ascii="Times New Roman" w:hAnsi="Times New Roman"/>
          <w:sz w:val="24"/>
          <w:szCs w:val="24"/>
        </w:rPr>
        <w:t>обеспечени</w:t>
      </w:r>
      <w:r w:rsidR="00860FB8">
        <w:rPr>
          <w:rFonts w:ascii="Times New Roman" w:hAnsi="Times New Roman"/>
          <w:sz w:val="24"/>
          <w:szCs w:val="24"/>
        </w:rPr>
        <w:t>ю</w:t>
      </w:r>
      <w:r w:rsidR="00860FB8" w:rsidRPr="00860FB8">
        <w:rPr>
          <w:rFonts w:ascii="Times New Roman" w:hAnsi="Times New Roman"/>
          <w:sz w:val="24"/>
          <w:szCs w:val="24"/>
        </w:rPr>
        <w:t xml:space="preserve"> необходимого уровня пожарной безопасности и минимизаци</w:t>
      </w:r>
      <w:r w:rsidR="00860FB8">
        <w:rPr>
          <w:rFonts w:ascii="Times New Roman" w:hAnsi="Times New Roman"/>
          <w:sz w:val="24"/>
          <w:szCs w:val="24"/>
        </w:rPr>
        <w:t>и</w:t>
      </w:r>
      <w:r w:rsidR="00860FB8" w:rsidRPr="00860FB8">
        <w:rPr>
          <w:rFonts w:ascii="Times New Roman" w:hAnsi="Times New Roman"/>
          <w:sz w:val="24"/>
          <w:szCs w:val="24"/>
        </w:rPr>
        <w:t xml:space="preserve"> потерь вследстви</w:t>
      </w:r>
      <w:r w:rsidR="00860FB8">
        <w:rPr>
          <w:rFonts w:ascii="Times New Roman" w:hAnsi="Times New Roman"/>
          <w:sz w:val="24"/>
          <w:szCs w:val="24"/>
        </w:rPr>
        <w:t>е</w:t>
      </w:r>
      <w:r w:rsidR="00860FB8" w:rsidRPr="00860FB8">
        <w:rPr>
          <w:rFonts w:ascii="Times New Roman" w:hAnsi="Times New Roman"/>
          <w:sz w:val="24"/>
          <w:szCs w:val="24"/>
        </w:rPr>
        <w:t xml:space="preserve"> пожаров</w:t>
      </w:r>
      <w:r w:rsidR="00860FB8">
        <w:rPr>
          <w:rFonts w:ascii="Times New Roman" w:hAnsi="Times New Roman"/>
          <w:sz w:val="24"/>
          <w:szCs w:val="24"/>
        </w:rPr>
        <w:t>:</w:t>
      </w:r>
    </w:p>
    <w:p w14:paraId="64382376" w14:textId="0F59C818" w:rsidR="00860FB8" w:rsidRPr="00860FB8" w:rsidRDefault="00860FB8" w:rsidP="00860F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60FB8">
        <w:rPr>
          <w:rFonts w:ascii="Times New Roman" w:hAnsi="Times New Roman"/>
          <w:sz w:val="24"/>
          <w:szCs w:val="24"/>
        </w:rPr>
        <w:t>качественное повышение уровня обеспечения пожарной безопасности населения;</w:t>
      </w:r>
    </w:p>
    <w:p w14:paraId="35C548BF" w14:textId="67740A98" w:rsidR="00860FB8" w:rsidRPr="00860FB8" w:rsidRDefault="00860FB8" w:rsidP="00860F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60FB8">
        <w:rPr>
          <w:rFonts w:ascii="Times New Roman" w:hAnsi="Times New Roman"/>
          <w:sz w:val="24"/>
          <w:szCs w:val="24"/>
        </w:rPr>
        <w:t xml:space="preserve">повышение эффективности мероприятий по минимизации риска пожаров, угроз жизни и здоровья. </w:t>
      </w:r>
    </w:p>
    <w:p w14:paraId="20717463" w14:textId="1C256F12" w:rsidR="00EA5863" w:rsidRPr="00860FB8" w:rsidRDefault="00EA5863" w:rsidP="00860F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900D9F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6D035B">
        <w:rPr>
          <w:rFonts w:ascii="Times New Roman" w:hAnsi="Times New Roman"/>
          <w:b/>
          <w:sz w:val="24"/>
          <w:szCs w:val="24"/>
        </w:rPr>
        <w:t>онцептуальные направления реформиров</w:t>
      </w:r>
      <w:r>
        <w:rPr>
          <w:rFonts w:ascii="Times New Roman" w:hAnsi="Times New Roman"/>
          <w:b/>
          <w:sz w:val="24"/>
          <w:szCs w:val="24"/>
        </w:rPr>
        <w:t>ания, модернизации, преобразова</w:t>
      </w:r>
      <w:r w:rsidRPr="006D035B">
        <w:rPr>
          <w:rFonts w:ascii="Times New Roman" w:hAnsi="Times New Roman"/>
          <w:b/>
          <w:sz w:val="24"/>
          <w:szCs w:val="24"/>
        </w:rPr>
        <w:t xml:space="preserve">ния отдельных сфер </w:t>
      </w:r>
    </w:p>
    <w:p w14:paraId="51673F30" w14:textId="68172B3A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035B">
        <w:rPr>
          <w:rFonts w:ascii="Times New Roman" w:hAnsi="Times New Roman"/>
          <w:b/>
          <w:sz w:val="24"/>
          <w:szCs w:val="24"/>
        </w:rPr>
        <w:t>социально-экономического развития городского округа Фрязино, реализуемых в рамках подпрограммы</w:t>
      </w:r>
    </w:p>
    <w:p w14:paraId="5BE24B1A" w14:textId="77777777" w:rsidR="008F6703" w:rsidRDefault="008F6703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2E9D25" w14:textId="77777777" w:rsidR="00860FB8" w:rsidRDefault="008F6703" w:rsidP="008F67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2986">
        <w:rPr>
          <w:rFonts w:ascii="Times New Roman" w:hAnsi="Times New Roman"/>
          <w:sz w:val="24"/>
          <w:szCs w:val="24"/>
        </w:rPr>
        <w:t>Основным направ</w:t>
      </w:r>
      <w:r>
        <w:rPr>
          <w:rFonts w:ascii="Times New Roman" w:hAnsi="Times New Roman"/>
          <w:sz w:val="24"/>
          <w:szCs w:val="24"/>
        </w:rPr>
        <w:t xml:space="preserve">лением реализации Подпрограммы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1F2986">
        <w:rPr>
          <w:rFonts w:ascii="Times New Roman" w:hAnsi="Times New Roman"/>
          <w:sz w:val="24"/>
          <w:szCs w:val="24"/>
        </w:rPr>
        <w:t>I «</w:t>
      </w:r>
      <w:r w:rsidRPr="008F6703">
        <w:rPr>
          <w:rFonts w:ascii="Times New Roman" w:hAnsi="Times New Roman"/>
          <w:sz w:val="24"/>
          <w:szCs w:val="24"/>
        </w:rPr>
        <w:t>Обеспечение пожарной безопасности на территории муниципального образования Московской области</w:t>
      </w:r>
      <w:r w:rsidRPr="001F2986">
        <w:rPr>
          <w:rFonts w:ascii="Times New Roman" w:hAnsi="Times New Roman"/>
          <w:sz w:val="24"/>
          <w:szCs w:val="24"/>
        </w:rPr>
        <w:t>» является</w:t>
      </w:r>
      <w:r w:rsidR="00860FB8">
        <w:rPr>
          <w:rFonts w:ascii="Times New Roman" w:hAnsi="Times New Roman"/>
          <w:sz w:val="24"/>
          <w:szCs w:val="24"/>
        </w:rPr>
        <w:t>:</w:t>
      </w:r>
    </w:p>
    <w:p w14:paraId="1694DE0C" w14:textId="0F7AFDD9" w:rsidR="008F6703" w:rsidRPr="00305808" w:rsidRDefault="00860FB8" w:rsidP="008F67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F6703" w:rsidRPr="001F2986">
        <w:rPr>
          <w:rFonts w:ascii="Times New Roman" w:hAnsi="Times New Roman"/>
          <w:sz w:val="24"/>
          <w:szCs w:val="24"/>
        </w:rPr>
        <w:t xml:space="preserve"> </w:t>
      </w:r>
      <w:r w:rsidR="008F6703" w:rsidRPr="008F6703">
        <w:rPr>
          <w:rFonts w:ascii="Times New Roman" w:hAnsi="Times New Roman"/>
          <w:sz w:val="24"/>
          <w:szCs w:val="24"/>
        </w:rPr>
        <w:t xml:space="preserve">обеспечение </w:t>
      </w:r>
      <w:r w:rsidR="008F6703">
        <w:rPr>
          <w:rFonts w:ascii="Times New Roman" w:hAnsi="Times New Roman"/>
          <w:sz w:val="24"/>
          <w:szCs w:val="24"/>
        </w:rPr>
        <w:t>п</w:t>
      </w:r>
      <w:r w:rsidR="008F6703" w:rsidRPr="003332EC">
        <w:rPr>
          <w:rFonts w:ascii="Times New Roman" w:hAnsi="Times New Roman"/>
          <w:sz w:val="24"/>
          <w:szCs w:val="24"/>
        </w:rPr>
        <w:t>овышени</w:t>
      </w:r>
      <w:r w:rsidR="008F6703">
        <w:rPr>
          <w:rFonts w:ascii="Times New Roman" w:hAnsi="Times New Roman"/>
          <w:sz w:val="24"/>
          <w:szCs w:val="24"/>
        </w:rPr>
        <w:t>я</w:t>
      </w:r>
      <w:r w:rsidR="008F6703" w:rsidRPr="003332EC">
        <w:rPr>
          <w:rFonts w:ascii="Times New Roman" w:hAnsi="Times New Roman"/>
          <w:sz w:val="24"/>
          <w:szCs w:val="24"/>
        </w:rPr>
        <w:t xml:space="preserve"> степени пожарной защищенности</w:t>
      </w:r>
      <w:r w:rsidR="008F6703" w:rsidRPr="008F670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F6703" w:rsidRPr="008F6703">
        <w:rPr>
          <w:rFonts w:ascii="Times New Roman" w:hAnsi="Times New Roman"/>
          <w:sz w:val="24"/>
          <w:szCs w:val="24"/>
        </w:rPr>
        <w:t>городского округа Фрязино</w:t>
      </w:r>
      <w:r>
        <w:rPr>
          <w:rFonts w:ascii="Times New Roman" w:hAnsi="Times New Roman"/>
          <w:sz w:val="24"/>
          <w:szCs w:val="24"/>
        </w:rPr>
        <w:t>;</w:t>
      </w:r>
      <w:r w:rsidR="008F6703">
        <w:rPr>
          <w:rFonts w:ascii="Times New Roman" w:hAnsi="Times New Roman"/>
          <w:sz w:val="24"/>
          <w:szCs w:val="24"/>
        </w:rPr>
        <w:t xml:space="preserve"> </w:t>
      </w:r>
    </w:p>
    <w:p w14:paraId="5BE313DF" w14:textId="6E89122B" w:rsidR="00860FB8" w:rsidRDefault="00860FB8" w:rsidP="00860FB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A5863" w:rsidRPr="00860FB8">
        <w:rPr>
          <w:rFonts w:ascii="Times New Roman" w:hAnsi="Times New Roman"/>
          <w:sz w:val="24"/>
          <w:szCs w:val="24"/>
        </w:rPr>
        <w:t>совершенствование системы обучения населения мерам пожарной безопасности и методов пропаганды в области пожарной безопасности, содействие распространению пожарно-технических знаний;</w:t>
      </w:r>
    </w:p>
    <w:p w14:paraId="16470A62" w14:textId="5D4F35CC" w:rsidR="007D0F06" w:rsidRPr="00860FB8" w:rsidRDefault="00860FB8" w:rsidP="00860FB8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A5863" w:rsidRPr="00860FB8">
        <w:rPr>
          <w:rFonts w:ascii="Times New Roman" w:hAnsi="Times New Roman"/>
          <w:sz w:val="24"/>
          <w:szCs w:val="24"/>
        </w:rPr>
        <w:t>содержание в исправном состоянии и дальнейшее развитие сети источников наружного противопожарного водоснабжения;</w:t>
      </w:r>
      <w:r w:rsidR="00EA5863" w:rsidRPr="00860FB8">
        <w:rPr>
          <w:rFonts w:ascii="Times New Roman" w:hAnsi="Times New Roman"/>
          <w:sz w:val="24"/>
          <w:szCs w:val="24"/>
        </w:rPr>
        <w:br/>
      </w:r>
      <w:r w:rsidR="00053B7B" w:rsidRPr="00860FB8">
        <w:rPr>
          <w:rFonts w:ascii="Times New Roman" w:hAnsi="Times New Roman"/>
          <w:sz w:val="24"/>
          <w:szCs w:val="24"/>
        </w:rPr>
        <w:t>В рамках реализации данных мероприятий будет достигнута основная цель Подпрограммы, которая направлена на повышение уровня пожарной безопасности объектов, находящихся на территории городского округа</w:t>
      </w:r>
      <w:r w:rsidRPr="00860F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Фрязино</w:t>
      </w:r>
      <w:r w:rsidR="00053B7B" w:rsidRPr="00860FB8">
        <w:rPr>
          <w:rFonts w:ascii="Times New Roman" w:hAnsi="Times New Roman"/>
          <w:sz w:val="24"/>
          <w:szCs w:val="24"/>
        </w:rPr>
        <w:t>.</w:t>
      </w:r>
    </w:p>
    <w:p w14:paraId="632CFA36" w14:textId="77777777" w:rsidR="007D0F06" w:rsidRPr="00860FB8" w:rsidRDefault="007D0F06" w:rsidP="00860FB8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0FB8">
        <w:rPr>
          <w:rFonts w:ascii="Times New Roman" w:hAnsi="Times New Roman"/>
          <w:sz w:val="24"/>
          <w:szCs w:val="24"/>
        </w:rPr>
        <w:br w:type="page"/>
      </w:r>
    </w:p>
    <w:p w14:paraId="63082F49" w14:textId="5D396A13" w:rsidR="00C476A6" w:rsidRDefault="00C476A6" w:rsidP="007336A4">
      <w:pPr>
        <w:pStyle w:val="a5"/>
        <w:ind w:left="10206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4.1</w:t>
      </w:r>
    </w:p>
    <w:p w14:paraId="4C0AFCE7" w14:textId="1342D317" w:rsidR="00C476A6" w:rsidRDefault="00C476A6" w:rsidP="007336A4">
      <w:pPr>
        <w:pStyle w:val="a5"/>
        <w:spacing w:after="0" w:line="240" w:lineRule="auto"/>
        <w:ind w:left="10206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t xml:space="preserve">к подпрограмме </w:t>
      </w:r>
      <w:r w:rsidR="007336A4">
        <w:rPr>
          <w:rFonts w:ascii="Times New Roman" w:hAnsi="Times New Roman"/>
          <w:sz w:val="24"/>
          <w:szCs w:val="24"/>
          <w:lang w:eastAsia="ru-RU"/>
        </w:rPr>
        <w:t>4</w:t>
      </w:r>
      <w:r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7336A4" w:rsidRPr="007336A4">
        <w:rPr>
          <w:rFonts w:ascii="Times New Roman" w:hAnsi="Times New Roman"/>
          <w:sz w:val="24"/>
          <w:szCs w:val="24"/>
          <w:lang w:eastAsia="ru-RU"/>
        </w:rPr>
        <w:t>Обеспечение пожарной безопасности на территории муниципального образования Московской области</w:t>
      </w:r>
      <w:r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3852FEDD" w14:textId="77777777" w:rsidR="00C476A6" w:rsidRDefault="00C476A6" w:rsidP="007336A4">
      <w:pPr>
        <w:pStyle w:val="ConsPlusNormal"/>
        <w:rPr>
          <w:rFonts w:ascii="Times New Roman" w:hAnsi="Times New Roman" w:cs="Times New Roman"/>
          <w:b/>
          <w:sz w:val="18"/>
          <w:szCs w:val="18"/>
        </w:rPr>
      </w:pPr>
    </w:p>
    <w:p w14:paraId="2D4C72DF" w14:textId="54C8D9A9" w:rsidR="00D53532" w:rsidRPr="00C67787" w:rsidRDefault="00C67787" w:rsidP="007336A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C67787">
        <w:rPr>
          <w:rFonts w:ascii="Times New Roman" w:hAnsi="Times New Roman" w:cs="Times New Roman"/>
          <w:b/>
          <w:sz w:val="18"/>
          <w:szCs w:val="18"/>
        </w:rPr>
        <w:t>П</w:t>
      </w:r>
      <w:r w:rsidRPr="00C67787">
        <w:rPr>
          <w:rFonts w:ascii="Times New Roman" w:hAnsi="Times New Roman" w:cs="Times New Roman"/>
          <w:b/>
          <w:sz w:val="24"/>
          <w:szCs w:val="24"/>
        </w:rPr>
        <w:t>одпрограмма</w:t>
      </w:r>
      <w:r w:rsidR="00D53532" w:rsidRPr="00C67787">
        <w:rPr>
          <w:rFonts w:ascii="Times New Roman" w:hAnsi="Times New Roman" w:cs="Times New Roman"/>
          <w:b/>
          <w:sz w:val="24"/>
          <w:szCs w:val="24"/>
        </w:rPr>
        <w:t xml:space="preserve"> 4 «Обеспечение пожарной безопасности на территории муниципального образования Московской области»</w:t>
      </w:r>
    </w:p>
    <w:p w14:paraId="68DFA45C" w14:textId="77777777" w:rsidR="00D53532" w:rsidRPr="00663657" w:rsidRDefault="00D53532" w:rsidP="00D5353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098" w:type="dxa"/>
        <w:tblInd w:w="-714" w:type="dxa"/>
        <w:tblLook w:val="04A0" w:firstRow="1" w:lastRow="0" w:firstColumn="1" w:lastColumn="0" w:noHBand="0" w:noVBand="1"/>
      </w:tblPr>
      <w:tblGrid>
        <w:gridCol w:w="607"/>
        <w:gridCol w:w="4460"/>
        <w:gridCol w:w="1424"/>
        <w:gridCol w:w="1841"/>
        <w:gridCol w:w="1128"/>
        <w:gridCol w:w="967"/>
        <w:gridCol w:w="989"/>
        <w:gridCol w:w="848"/>
        <w:gridCol w:w="908"/>
        <w:gridCol w:w="1006"/>
        <w:gridCol w:w="1920"/>
      </w:tblGrid>
      <w:tr w:rsidR="00D53532" w:rsidRPr="00663657" w14:paraId="7B3BFFD4" w14:textId="77777777" w:rsidTr="00C67787">
        <w:trPr>
          <w:trHeight w:val="414"/>
          <w:tblHeader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44F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DF5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197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FD0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55E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25E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3A0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53532" w:rsidRPr="00663657" w14:paraId="5740E7FC" w14:textId="77777777" w:rsidTr="00C67787">
        <w:trPr>
          <w:trHeight w:val="255"/>
          <w:tblHeader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25290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6438A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9EE2E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34DE0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F6B42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2977F" w14:textId="77777777" w:rsidR="00D53532" w:rsidRPr="00C67787" w:rsidRDefault="00D53532" w:rsidP="00C67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B8C7" w14:textId="77777777" w:rsidR="00D53532" w:rsidRPr="00C67787" w:rsidRDefault="00D53532" w:rsidP="00C67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9BBB" w14:textId="77777777" w:rsidR="00D53532" w:rsidRPr="00C67787" w:rsidRDefault="00D53532" w:rsidP="00C67787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5570" w14:textId="77777777" w:rsidR="00D53532" w:rsidRPr="00C67787" w:rsidRDefault="00D53532" w:rsidP="00C67787">
            <w:pPr>
              <w:spacing w:after="0" w:line="240" w:lineRule="auto"/>
              <w:ind w:left="-187" w:right="-11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70F2" w14:textId="77777777" w:rsidR="00D53532" w:rsidRPr="00C67787" w:rsidRDefault="00D53532" w:rsidP="00C67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1C3C9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6C0A1DF" w14:textId="77777777" w:rsidR="00C67787" w:rsidRPr="00C67787" w:rsidRDefault="00C67787" w:rsidP="00C67787">
      <w:pPr>
        <w:spacing w:after="0" w:line="240" w:lineRule="auto"/>
        <w:rPr>
          <w:sz w:val="6"/>
          <w:szCs w:val="6"/>
        </w:rPr>
      </w:pPr>
    </w:p>
    <w:tbl>
      <w:tblPr>
        <w:tblW w:w="16098" w:type="dxa"/>
        <w:tblInd w:w="-714" w:type="dxa"/>
        <w:tblLook w:val="04A0" w:firstRow="1" w:lastRow="0" w:firstColumn="1" w:lastColumn="0" w:noHBand="0" w:noVBand="1"/>
      </w:tblPr>
      <w:tblGrid>
        <w:gridCol w:w="607"/>
        <w:gridCol w:w="4460"/>
        <w:gridCol w:w="1424"/>
        <w:gridCol w:w="1841"/>
        <w:gridCol w:w="1128"/>
        <w:gridCol w:w="967"/>
        <w:gridCol w:w="989"/>
        <w:gridCol w:w="848"/>
        <w:gridCol w:w="908"/>
        <w:gridCol w:w="1006"/>
        <w:gridCol w:w="1920"/>
      </w:tblGrid>
      <w:tr w:rsidR="00D53532" w:rsidRPr="00663657" w14:paraId="143F0A5E" w14:textId="77777777" w:rsidTr="0019366C">
        <w:trPr>
          <w:trHeight w:val="255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092F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5D6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60C4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149F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859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1D66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B4AD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0C1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F30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1D08B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A5A8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F4B2D" w:rsidRPr="00663657" w14:paraId="1EBD1F46" w14:textId="77777777" w:rsidTr="00B27685">
        <w:trPr>
          <w:trHeight w:val="31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6328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170D" w14:textId="77777777" w:rsidR="004F4B2D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01.</w:t>
            </w:r>
          </w:p>
          <w:p w14:paraId="5251D969" w14:textId="3D1C071E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"Повышение степени пожарной безопасности на территории муниципального образования Московской области"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E6FDB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EED0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7BA0" w14:textId="1AFA3F32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8FB4" w14:textId="73C70994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B97F" w14:textId="18007A8F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ED18" w14:textId="440F520E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6EC8" w14:textId="03B6860C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F049" w14:textId="6BDFD5A5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3DD49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138" w:rsidRPr="00663657" w14:paraId="23EFC83C" w14:textId="77777777" w:rsidTr="00B27685">
        <w:trPr>
          <w:trHeight w:val="859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58D88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70B9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4CA2" w14:textId="4DC13873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E47B" w14:textId="0E6ACC22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FF74" w14:textId="4F4AB4CF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9C488" w14:textId="319B08B2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6283" w14:textId="320A77D3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EB8B" w14:textId="60F8DCA4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16EE" w14:textId="0C62D99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5D5D" w14:textId="7993373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77566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71F91FDF" w14:textId="77777777" w:rsidTr="00B27685">
        <w:trPr>
          <w:trHeight w:val="31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7B2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53DE9A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01.01.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Закупка пожарной техники, техники специального назначения, вспомогательной техники, воздушных судов и плавсредств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339496A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2459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9DA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AD248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EE5E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6B6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B61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82B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815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3C9B8FA3" w14:textId="77777777" w:rsidTr="00B27685">
        <w:trPr>
          <w:trHeight w:val="79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489C3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9E64C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C8B3F" w14:textId="089F75F0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B3C6" w14:textId="74D68F31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7C2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60FF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B0D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566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BA9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EE2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E353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117F5E5E" w14:textId="77777777" w:rsidTr="00B27685">
        <w:trPr>
          <w:trHeight w:val="31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B84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3358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01.02.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Содержание пожарных гидрантов, обеспечение их исправного состояния </w:t>
            </w:r>
          </w:p>
          <w:p w14:paraId="7828F72B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 готовности к забору воды в любое время года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9F343E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3FFA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387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CB9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B5E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F6D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ADF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576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34F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415C0C62" w14:textId="77777777" w:rsidTr="00B27685">
        <w:trPr>
          <w:trHeight w:val="943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53FAF0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AB4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46FD" w14:textId="687C29B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3858" w14:textId="49652FBC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590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1BC30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C63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434E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F038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6F19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EF36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6EB2D7BC" w14:textId="77777777" w:rsidTr="00B27685">
        <w:trPr>
          <w:trHeight w:val="31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668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60D55BA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01.03. </w:t>
            </w:r>
          </w:p>
          <w:p w14:paraId="79B93185" w14:textId="2F77127F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Создание, содержание в постоянной готовности к применению пожарных водоемов, в том числе создание условий для забора воды из них в любое время года, обустройство подъездов с площадками с твердым покрытием для установки пожарных автомобилей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50ADB6A6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D78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DD62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D43C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DAC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CCE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6DC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ECB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913A0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Администрация городского округа Фрязино и подведомственные учреждения</w:t>
            </w:r>
          </w:p>
        </w:tc>
      </w:tr>
      <w:tr w:rsidR="00B27685" w:rsidRPr="00663657" w14:paraId="6A0ED315" w14:textId="77777777" w:rsidTr="00B27685">
        <w:trPr>
          <w:trHeight w:val="90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0B35D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69C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2720D" w14:textId="7E592DCA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E1B4A" w14:textId="77EAA3E3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9B31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3723B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2C29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8FF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166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3B1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39AF8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4B2D" w:rsidRPr="00663657" w14:paraId="0609F680" w14:textId="77777777" w:rsidTr="00B27685">
        <w:trPr>
          <w:trHeight w:val="561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02DB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9200" w14:textId="77777777" w:rsidR="004F4B2D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01.04. </w:t>
            </w:r>
          </w:p>
          <w:p w14:paraId="14A37BA7" w14:textId="325CEFB4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и содержание автономных дымовых пожарных извещателей в местах проживания многодетных семей и семей, находящихся в трудной жизненной ситуации 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8551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517D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F2D1" w14:textId="0DE21959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DFFD90" w14:textId="4A8761A8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5BA6" w14:textId="7293F623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BD15" w14:textId="62F9D340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96F0" w14:textId="5F2C6B03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3388" w14:textId="43C168E6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DA0AD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4F4B2D" w:rsidRPr="00663657" w14:paraId="7F5C9554" w14:textId="77777777" w:rsidTr="003F7788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4479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A3BB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2B9B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6497A6" w14:textId="755835CC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99F0" w14:textId="150C33D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75D6" w14:textId="3E8B2205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057114" w14:textId="24EAC84B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CFDA0B" w14:textId="0B48B992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ECA04D" w14:textId="2DCC4DD0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CE8EAE" w14:textId="403C135D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4617B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138" w:rsidRPr="00663657" w14:paraId="1C6FCE5B" w14:textId="77777777" w:rsidTr="003F7788">
        <w:trPr>
          <w:trHeight w:val="314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BC11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9817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01.05. 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81E0" w14:textId="7777777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27D8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6F86" w14:textId="35426F23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2A4A" w14:textId="4C363138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4514" w14:textId="7F1DCE3C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F532" w14:textId="393D5EAC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4C57" w14:textId="162B47A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82E4" w14:textId="0F4BC700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14423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C02138" w:rsidRPr="00663657" w14:paraId="592E70F2" w14:textId="77777777" w:rsidTr="003F7788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3228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EBBD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AF3D" w14:textId="7777777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A17C" w14:textId="3D2C7F1F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E239" w14:textId="423EF762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65D2" w14:textId="54BAE3A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FD36" w14:textId="735C3492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C4E1" w14:textId="1327CD5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B16C" w14:textId="2F793D6B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533A" w14:textId="0607FDD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AD7C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138" w:rsidRPr="00663657" w14:paraId="4F8EDEC2" w14:textId="77777777" w:rsidTr="0019366C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DA57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210F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140B" w14:textId="7777777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AA6E" w14:textId="2B6BB775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4641" w14:textId="185D08EC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11509" w14:textId="6815467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E9FC" w14:textId="5416EEF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6227" w14:textId="67496AC8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6ACE" w14:textId="37B792B0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2565" w14:textId="7D5C0B84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7540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5D6BC8AF" w14:textId="77777777" w:rsidTr="0019366C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8F65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E42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19B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2746" w14:textId="1A133C0C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8A6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B4A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DC2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D50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1F4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B7A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A1D3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C02138" w:rsidRPr="00663657" w14:paraId="7297D078" w14:textId="77777777" w:rsidTr="0019366C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C1C9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F82F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1DCF" w14:textId="7777777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5E9" w14:textId="06D3A0DE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789A" w14:textId="599357F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852F" w14:textId="1078983C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42B9" w14:textId="0C1FB1D5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ADB6" w14:textId="16685F93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1EB8" w14:textId="26A2E53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5F92" w14:textId="0D242DA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3F01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г.Фрязино»</w:t>
            </w:r>
          </w:p>
        </w:tc>
      </w:tr>
      <w:tr w:rsidR="004F4B2D" w:rsidRPr="00663657" w14:paraId="1E7FBC56" w14:textId="77777777" w:rsidTr="00B27685">
        <w:trPr>
          <w:trHeight w:val="356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6875B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8A4D" w14:textId="77777777" w:rsidR="004F4B2D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01.06. </w:t>
            </w:r>
          </w:p>
          <w:p w14:paraId="5343A246" w14:textId="09DC9CE4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26B4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A7FA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DA78" w14:textId="0523CFC8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ED5B" w14:textId="3B3E53AD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AC00" w14:textId="2D758F02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6413" w14:textId="0D5CB926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1236" w14:textId="23BC5E20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44E8" w14:textId="4E940575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36753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4F4B2D" w:rsidRPr="00663657" w14:paraId="54014B2E" w14:textId="77777777" w:rsidTr="00B27685">
        <w:trPr>
          <w:trHeight w:val="48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8F946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B797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E870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B63A" w14:textId="452868F4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A8FD" w14:textId="2DBDBB73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A42F" w14:textId="6E64F100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449AB5" w14:textId="5AC8C601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EFE081" w14:textId="1A9BDBAD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848B08" w14:textId="0DC9F682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D68765" w14:textId="3712ED96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53790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30C15FCB" w14:textId="77777777" w:rsidTr="004F4B2D">
        <w:trPr>
          <w:trHeight w:val="299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B143FE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BA44" w14:textId="77777777" w:rsid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01.07. </w:t>
            </w:r>
          </w:p>
          <w:p w14:paraId="5A8A70D7" w14:textId="7175A401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Дополнительные мероприятия в условиях особого противопожарного режима, в том числе установка видеокамер для мониторинга обстановки в местах, граничащих с лесным массивом, сельскохозяйственными землями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D4D4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9200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BA5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E086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0440" w14:textId="77777777" w:rsidR="00D53532" w:rsidRPr="00C67787" w:rsidRDefault="00D53532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1678" w14:textId="77777777" w:rsidR="00D53532" w:rsidRPr="00C67787" w:rsidRDefault="00D53532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BFF3" w14:textId="77777777" w:rsidR="00D53532" w:rsidRPr="00C67787" w:rsidRDefault="00D53532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BC9F" w14:textId="77777777" w:rsidR="00D53532" w:rsidRPr="00C67787" w:rsidRDefault="00D53532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C0F69B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446E1731" w14:textId="77777777" w:rsidTr="00B27685">
        <w:trPr>
          <w:trHeight w:val="353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4AD2A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E37F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64AB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AC51" w14:textId="0D27D526" w:rsidR="00D53532" w:rsidRPr="00C67787" w:rsidRDefault="00B83883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821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281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C65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C8D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690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FC5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AE05C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1C6472F3" w14:textId="77777777" w:rsidTr="00B27685">
        <w:trPr>
          <w:trHeight w:val="307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C5892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340E" w14:textId="77777777" w:rsidR="00C67787" w:rsidRDefault="00D53532" w:rsidP="005B4F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01.08. </w:t>
            </w:r>
          </w:p>
          <w:p w14:paraId="244EB2E1" w14:textId="341F5896" w:rsidR="00D53532" w:rsidRPr="00C67787" w:rsidRDefault="00D53532" w:rsidP="005B4F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связи и оповещения населения </w:t>
            </w:r>
          </w:p>
          <w:p w14:paraId="7A313368" w14:textId="77777777" w:rsidR="00D53532" w:rsidRPr="00C67787" w:rsidRDefault="00D53532" w:rsidP="005B4F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пожаре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1C89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8213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FBF4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C9353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B76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988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5B4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32F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02F5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3559445A" w14:textId="77777777" w:rsidTr="00B27685">
        <w:trPr>
          <w:trHeight w:val="48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A880D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4845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47F9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EB2F" w14:textId="556DB141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27B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6A4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1AB6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92E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93F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67E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96FF7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326EA6AC" w14:textId="77777777" w:rsidTr="00B27685">
        <w:trPr>
          <w:trHeight w:val="359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2467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380A" w14:textId="77777777" w:rsid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01.09. </w:t>
            </w:r>
          </w:p>
          <w:p w14:paraId="48317755" w14:textId="6A57D473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обучения населения мерам пожарной безопасности и профилактических мероприятий, направленных на профилактику пожаров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D1B8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518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0E5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143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0B8DE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503C6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2AE316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6938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F916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5B36442E" w14:textId="77777777" w:rsidTr="00B27685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DA9E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B9D6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29CC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55E5" w14:textId="6DDCE188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036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CF7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F755B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A0B07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9D99D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4CA0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CD27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0F6D2702" w14:textId="77777777" w:rsidTr="00B27685">
        <w:trPr>
          <w:trHeight w:val="291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91F2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3F89" w14:textId="77777777" w:rsid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01.10.</w:t>
            </w:r>
          </w:p>
          <w:p w14:paraId="4D5D1F99" w14:textId="77777777" w:rsidR="00D53532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граждан к исполнению обязанностей добровольного пожарного в соответствии с требованиями Федерального закона от 06.05.2011 № 100-ФЗ "О добровольной пожарной охране"</w:t>
            </w:r>
          </w:p>
          <w:p w14:paraId="1807424D" w14:textId="77777777" w:rsidR="007336A4" w:rsidRDefault="007336A4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E05C6B5" w14:textId="28747DB5" w:rsidR="007336A4" w:rsidRPr="00C67787" w:rsidRDefault="007336A4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E6C5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E551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  <w:p w14:paraId="59AB0E6B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0F5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48BB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1CC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E46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A6B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B5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C088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3ECC7E2F" w14:textId="77777777" w:rsidTr="00B27685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61B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C45C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BC23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65D4" w14:textId="1993CDB4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4B1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25E8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75D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D5E6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C5E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FCD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9A9E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7B44AA9B" w14:textId="77777777" w:rsidTr="00B27685">
        <w:trPr>
          <w:trHeight w:val="29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1A24C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1.11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3A56" w14:textId="77777777" w:rsid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01.11. </w:t>
            </w:r>
          </w:p>
          <w:p w14:paraId="2D8C138E" w14:textId="3F6E3A60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Опашка территорий по границам населенных пунктов муниципальных образований Московской области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EF2C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5ADA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3E6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9D94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F13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0AA6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4E3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212B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24742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73CE9BE3" w14:textId="77777777" w:rsidTr="00AD0C77">
        <w:trPr>
          <w:trHeight w:val="48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1F16D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927B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2EC9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2E8E0B" w14:textId="04FA0B00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F83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177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4D2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F8A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377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B20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C1E99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51318421" w14:textId="77777777" w:rsidTr="00AD0C77">
        <w:trPr>
          <w:trHeight w:val="222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E9D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C2FAE0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01.12.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Финансовое обеспечение мероприятий по созданию и эксплуатации объектов противопожарной службы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4912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064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1B0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69973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FC7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034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99A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740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507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B27685" w:rsidRPr="00663657" w14:paraId="6286B801" w14:textId="77777777" w:rsidTr="00AD0C77">
        <w:trPr>
          <w:trHeight w:val="673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D31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1FCB87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CFC4E" w14:textId="1A30B6C4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FEB9" w14:textId="0B690558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D67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A8B76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C30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31F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BAF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D24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7752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342C06BD" w14:textId="77777777" w:rsidTr="00AD0C77">
        <w:trPr>
          <w:trHeight w:val="302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1AE9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F34D" w14:textId="77777777" w:rsid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01.13. </w:t>
            </w:r>
          </w:p>
          <w:p w14:paraId="5F1A1BE2" w14:textId="7044B754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первоочередных противопожарных мероприятий в жилом секторе в соответствии с федеральным законодательством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92A2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090D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F40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05F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C50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1BD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1A4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2C6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E48CF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1212AD9D" w14:textId="77777777" w:rsidTr="00B27685">
        <w:trPr>
          <w:trHeight w:val="480"/>
        </w:trPr>
        <w:tc>
          <w:tcPr>
            <w:tcW w:w="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5CD3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CE2B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EDFB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B663" w14:textId="0768480B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C5B6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B77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8D6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5AB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5A0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8AD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F70A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138" w:rsidRPr="00663657" w14:paraId="3EB34F60" w14:textId="77777777" w:rsidTr="00B27685">
        <w:trPr>
          <w:trHeight w:val="25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A03A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B134" w14:textId="4522EE1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по подпрограмме 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F375" w14:textId="77777777" w:rsidR="00C02138" w:rsidRPr="00C67787" w:rsidRDefault="00C02138" w:rsidP="00C021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81A1" w14:textId="43F47FF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8EB2F" w14:textId="09B5EBE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40EB" w14:textId="42485FA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3EDB" w14:textId="6F1B7AC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15FA" w14:textId="6C042931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D710" w14:textId="6EC80402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3FFB" w14:textId="7777777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02138" w:rsidRPr="00663657" w14:paraId="30CB1F4B" w14:textId="77777777" w:rsidTr="0019366C">
        <w:trPr>
          <w:trHeight w:val="720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E033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0BED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3F44" w14:textId="071C36EC" w:rsidR="00C02138" w:rsidRPr="00C67787" w:rsidRDefault="00C02138" w:rsidP="00C021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E812" w14:textId="0732DFE8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E89C" w14:textId="1C9AE22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7BFF" w14:textId="46180E88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9883" w14:textId="2320A42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C03D" w14:textId="668A9BAC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DE85" w14:textId="3354701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25F9F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B7C537D" w14:textId="77777777" w:rsidR="00D53532" w:rsidRPr="00663657" w:rsidRDefault="00D53532" w:rsidP="00D5353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  <w:sectPr w:rsidR="00D53532" w:rsidRPr="00663657" w:rsidSect="00BB2AD4">
          <w:pgSz w:w="16838" w:h="11906" w:orient="landscape"/>
          <w:pgMar w:top="1134" w:right="567" w:bottom="426" w:left="1134" w:header="709" w:footer="709" w:gutter="0"/>
          <w:cols w:space="708"/>
          <w:titlePg/>
          <w:docGrid w:linePitch="381"/>
        </w:sectPr>
      </w:pP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181"/>
        <w:gridCol w:w="1276"/>
        <w:gridCol w:w="2693"/>
      </w:tblGrid>
      <w:tr w:rsidR="00C476A6" w:rsidRPr="00902B4B" w14:paraId="25F357AD" w14:textId="77777777" w:rsidTr="00C476A6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8C49AD" w14:textId="63B7AF0F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C476A6" w:rsidRPr="00902B4B" w14:paraId="231D6663" w14:textId="77777777" w:rsidTr="00C476A6">
        <w:trPr>
          <w:trHeight w:val="1039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2C668490" w14:textId="77777777" w:rsidR="00C476A6" w:rsidRPr="007427E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42466F02" w14:textId="73F850C4" w:rsidR="00C476A6" w:rsidRPr="0021318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C476A6" w:rsidRPr="00902B4B" w14:paraId="04786A6D" w14:textId="77777777" w:rsidTr="00C476A6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FE740" w14:textId="77777777" w:rsidR="00C476A6" w:rsidRPr="0021318C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14:paraId="0B72F77C" w14:textId="77777777" w:rsidR="00C476A6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1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безопасности населения на водных объектах, расположенных на территории муниципального образования </w:t>
            </w:r>
          </w:p>
          <w:p w14:paraId="55B10E24" w14:textId="5FD50D7A" w:rsidR="00C476A6" w:rsidRPr="0021318C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Московской области</w:t>
            </w:r>
            <w:r w:rsidRPr="002131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476A6" w:rsidRPr="00902B4B" w14:paraId="150E1892" w14:textId="77777777" w:rsidTr="00BC2CF5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75BEC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476A6" w:rsidRPr="00902B4B" w14:paraId="0CB817FA" w14:textId="77777777" w:rsidTr="00BC2CF5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567B" w14:textId="7D1E5DD5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846C" w14:textId="1102A706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476A6" w:rsidRPr="0021318C" w14:paraId="4DA4FC34" w14:textId="77777777" w:rsidTr="00C476A6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854D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8647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518C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3629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959E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9642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1CDE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6803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476A6" w:rsidRPr="0021318C" w14:paraId="002C1F86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C2ACF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Всего по подпрограмме,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331D2" w14:textId="36CF54EE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43790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8B3155" w14:textId="4AFA1004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F0873C" w14:textId="76455652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80DE4A" w14:textId="5D0D8511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DCA063" w14:textId="6AB6D1FD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01D832" w14:textId="02A2B792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D506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3A24BE84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1113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E4FD" w14:textId="37691BA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9308" w14:textId="5656B7AD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5A92" w14:textId="57D148CE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6384" w14:textId="12E2E254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8C95" w14:textId="25115BAD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EA7F" w14:textId="25F6C74D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F714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1EA9889D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985C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C30F" w14:textId="0748AB72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43790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F4C9" w14:textId="09E5D90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90CC" w14:textId="51C4C11B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AA6B" w14:textId="04310C8B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8935" w14:textId="68BADAE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BB41" w14:textId="636CC8C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6FF9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372F3E93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EAAAC0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57F0A" w14:textId="5F5F539B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43790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075CB4" w14:textId="67174EED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7C3677" w14:textId="043BD05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23B3C" w14:textId="05B43ED9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75BFE" w14:textId="6EDBC8D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0E807" w14:textId="00B5FC24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A923CB1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C476A6" w:rsidRPr="0021318C" w14:paraId="1806FE6F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52F0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8A3F" w14:textId="60969E8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4A30" w14:textId="0D4DB79C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C8DC" w14:textId="79898A93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8D51" w14:textId="2C961E5E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494C" w14:textId="1617C475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BF86" w14:textId="28D87AD9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86C7E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1A2B239A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A7F0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8431" w14:textId="13ED8F1B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43790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3C1E" w14:textId="1B97C219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2F73" w14:textId="27FDF0E8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45D7" w14:textId="540FB41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14A2" w14:textId="797DD9CE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684A" w14:textId="6C19BE2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A5C4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540AB329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0184CB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501BEA" w14:textId="32A0C3F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BB461" w14:textId="5C8BE1C8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3B4F1" w14:textId="7D618ED1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17B3C" w14:textId="22B0EDFA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F1860A" w14:textId="78A641A5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FEDEB" w14:textId="1D314F21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474ABB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C476A6" w:rsidRPr="0021318C" w14:paraId="0801C1A7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13D2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36A8" w14:textId="07B565F4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9CED" w14:textId="5515079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1E65" w14:textId="22D251A1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CA8D" w14:textId="7992526B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7676" w14:textId="7D70D744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74A4" w14:textId="6CFF4A68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0A760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70C4EA8B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EADA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761A" w14:textId="18D6579E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932A" w14:textId="71EC0829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BCA7" w14:textId="0701FCD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1906" w14:textId="724D85F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EA85" w14:textId="231947F9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ED86" w14:textId="1BEADD06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F53C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2BCADB3" w14:textId="77777777" w:rsidR="00C7436F" w:rsidRDefault="00C7436F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E4E2210" w14:textId="77777777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</w:t>
      </w:r>
      <w:r w:rsidRPr="006D035B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</w:p>
    <w:p w14:paraId="667D8A24" w14:textId="77777777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98FF70D" w14:textId="77777777" w:rsidR="00053B7B" w:rsidRDefault="00EA5863" w:rsidP="00053B7B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</w:pPr>
      <w:r w:rsidRPr="003F0A70">
        <w:rPr>
          <w:rFonts w:ascii="Times New Roman" w:hAnsi="Times New Roman"/>
          <w:sz w:val="24"/>
          <w:szCs w:val="24"/>
        </w:rPr>
        <w:t>Реализация мероприятий, предусмотренных подпрограммой, способствует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увеличению п</w:t>
      </w:r>
      <w:r w:rsidRPr="003332EC">
        <w:rPr>
          <w:rFonts w:ascii="Times New Roman" w:eastAsia="Times New Roman" w:hAnsi="Times New Roman"/>
          <w:sz w:val="24"/>
          <w:szCs w:val="24"/>
          <w:lang w:eastAsia="ru-RU"/>
        </w:rPr>
        <w:t>рирост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332EC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уровня безопасности людей на водных объектах, расположенных на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Фрязино</w:t>
      </w:r>
      <w:r w:rsidRPr="003332EC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053B7B" w:rsidRPr="00053B7B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</w:t>
      </w:r>
    </w:p>
    <w:p w14:paraId="5079CE9D" w14:textId="387B343E" w:rsidR="00053B7B" w:rsidRPr="002B6D59" w:rsidRDefault="00053B7B" w:rsidP="00053B7B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</w:pPr>
      <w:r w:rsidRPr="002B6D59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Решение задач</w:t>
      </w:r>
      <w:r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по обеспечению</w:t>
      </w:r>
      <w:r w:rsidRPr="002B6D59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безопасности </w:t>
      </w:r>
      <w:r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людей на водных объектах </w:t>
      </w:r>
      <w:r w:rsidRPr="002B6D59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достигается за счет </w:t>
      </w:r>
      <w:r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осуществления комплекса мер, включающего в себя создание, благоустройство безопасных зон для купания граждан, в том числе детей, нахождение и функционирование спасательных постов, обучение населения, в том числе детей, плаванию и приемам спасения на воде и др. </w:t>
      </w:r>
    </w:p>
    <w:p w14:paraId="160C7E96" w14:textId="72EBEA1C" w:rsidR="00EA5863" w:rsidRPr="003332EC" w:rsidRDefault="00EA5863" w:rsidP="00EA586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D892C3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6D035B">
        <w:rPr>
          <w:rFonts w:ascii="Times New Roman" w:hAnsi="Times New Roman"/>
          <w:b/>
          <w:sz w:val="24"/>
          <w:szCs w:val="24"/>
        </w:rPr>
        <w:t>онцептуальные направления реформиров</w:t>
      </w:r>
      <w:r>
        <w:rPr>
          <w:rFonts w:ascii="Times New Roman" w:hAnsi="Times New Roman"/>
          <w:b/>
          <w:sz w:val="24"/>
          <w:szCs w:val="24"/>
        </w:rPr>
        <w:t>ания, модернизации, преобразова</w:t>
      </w:r>
      <w:r w:rsidRPr="006D035B">
        <w:rPr>
          <w:rFonts w:ascii="Times New Roman" w:hAnsi="Times New Roman"/>
          <w:b/>
          <w:sz w:val="24"/>
          <w:szCs w:val="24"/>
        </w:rPr>
        <w:t xml:space="preserve">ния отдельных сфер </w:t>
      </w:r>
    </w:p>
    <w:p w14:paraId="2382F9FD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035B">
        <w:rPr>
          <w:rFonts w:ascii="Times New Roman" w:hAnsi="Times New Roman"/>
          <w:b/>
          <w:sz w:val="24"/>
          <w:szCs w:val="24"/>
        </w:rPr>
        <w:t>социально-экономического развития городского округа Фрязино, реализуемых в рамках подпрограммы</w:t>
      </w:r>
    </w:p>
    <w:p w14:paraId="4D8405EF" w14:textId="77777777" w:rsidR="007D0F06" w:rsidRDefault="007D0F06" w:rsidP="00137D7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493790B1" w14:textId="51632C15" w:rsidR="00053B7B" w:rsidRPr="006F33F9" w:rsidRDefault="00EA5863" w:rsidP="006F33F9">
      <w:pPr>
        <w:jc w:val="both"/>
        <w:rPr>
          <w:rFonts w:ascii="Times New Roman" w:hAnsi="Times New Roman"/>
          <w:sz w:val="24"/>
          <w:szCs w:val="24"/>
        </w:rPr>
      </w:pPr>
      <w:r w:rsidRPr="00EA5863">
        <w:rPr>
          <w:rFonts w:ascii="Times New Roman" w:hAnsi="Times New Roman"/>
          <w:sz w:val="24"/>
          <w:szCs w:val="24"/>
        </w:rPr>
        <w:t>Основным направлением реализации Подпрограммы V «Обеспечение безопасности населения на водных объектах, расположенных на территории муниципального образования Московской области» является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053B7B" w:rsidRPr="006F33F9">
        <w:rPr>
          <w:rFonts w:ascii="Times New Roman" w:hAnsi="Times New Roman"/>
          <w:sz w:val="24"/>
          <w:szCs w:val="24"/>
        </w:rPr>
        <w:t>решение вопросов обеспечения безопасно</w:t>
      </w:r>
      <w:r w:rsidR="006F33F9">
        <w:rPr>
          <w:rFonts w:ascii="Times New Roman" w:hAnsi="Times New Roman"/>
          <w:sz w:val="24"/>
          <w:szCs w:val="24"/>
        </w:rPr>
        <w:t>го</w:t>
      </w:r>
      <w:r w:rsidR="00053B7B" w:rsidRPr="006F33F9">
        <w:rPr>
          <w:rFonts w:ascii="Times New Roman" w:hAnsi="Times New Roman"/>
          <w:sz w:val="24"/>
          <w:szCs w:val="24"/>
        </w:rPr>
        <w:t xml:space="preserve"> пребывани</w:t>
      </w:r>
      <w:r w:rsidR="006F33F9">
        <w:rPr>
          <w:rFonts w:ascii="Times New Roman" w:hAnsi="Times New Roman"/>
          <w:sz w:val="24"/>
          <w:szCs w:val="24"/>
        </w:rPr>
        <w:t>я</w:t>
      </w:r>
      <w:r w:rsidR="00053B7B" w:rsidRPr="006F33F9">
        <w:rPr>
          <w:rFonts w:ascii="Times New Roman" w:hAnsi="Times New Roman"/>
          <w:sz w:val="24"/>
          <w:szCs w:val="24"/>
        </w:rPr>
        <w:t xml:space="preserve"> граждан на водных объектах на территории Городского округа </w:t>
      </w:r>
      <w:r w:rsidR="006F33F9">
        <w:rPr>
          <w:rFonts w:ascii="Times New Roman" w:hAnsi="Times New Roman"/>
          <w:sz w:val="24"/>
          <w:szCs w:val="24"/>
        </w:rPr>
        <w:t>Фрязино</w:t>
      </w:r>
      <w:r w:rsidR="00053B7B" w:rsidRPr="006F33F9">
        <w:rPr>
          <w:rFonts w:ascii="Times New Roman" w:hAnsi="Times New Roman"/>
          <w:sz w:val="24"/>
          <w:szCs w:val="24"/>
        </w:rPr>
        <w:t>, а также приве</w:t>
      </w:r>
      <w:r w:rsidR="006F33F9">
        <w:rPr>
          <w:rFonts w:ascii="Times New Roman" w:hAnsi="Times New Roman"/>
          <w:sz w:val="24"/>
          <w:szCs w:val="24"/>
        </w:rPr>
        <w:t>дению</w:t>
      </w:r>
      <w:r w:rsidR="00053B7B" w:rsidRPr="006F33F9">
        <w:rPr>
          <w:rFonts w:ascii="Times New Roman" w:hAnsi="Times New Roman"/>
          <w:sz w:val="24"/>
          <w:szCs w:val="24"/>
        </w:rPr>
        <w:t xml:space="preserve"> к снижению доли утонувших и травмированных людей на водных объектах.</w:t>
      </w:r>
    </w:p>
    <w:p w14:paraId="03ADEE10" w14:textId="77777777" w:rsidR="00C476A6" w:rsidRDefault="006F33F9" w:rsidP="006F33F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840BF31" w14:textId="49BAB8EB" w:rsidR="007336A4" w:rsidRDefault="007336A4" w:rsidP="007336A4">
      <w:pPr>
        <w:pStyle w:val="a5"/>
        <w:ind w:left="10206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5.1</w:t>
      </w:r>
    </w:p>
    <w:p w14:paraId="66F3A772" w14:textId="0872D459" w:rsidR="007336A4" w:rsidRDefault="007336A4" w:rsidP="007336A4">
      <w:pPr>
        <w:pStyle w:val="a5"/>
        <w:spacing w:after="0" w:line="240" w:lineRule="auto"/>
        <w:ind w:left="10206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t xml:space="preserve">к подпрограмме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7336A4">
        <w:rPr>
          <w:rFonts w:ascii="Times New Roman" w:hAnsi="Times New Roman"/>
          <w:sz w:val="24"/>
          <w:szCs w:val="24"/>
          <w:lang w:eastAsia="ru-RU"/>
        </w:rPr>
        <w:t>Обеспечение безопасности населения на водных объектах, расположенных на территории муниципального образования Московской области</w:t>
      </w:r>
      <w:r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2453EA65" w14:textId="77777777" w:rsidR="007336A4" w:rsidRDefault="007336A4" w:rsidP="007336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4F8DE6" w14:textId="1FA3124D" w:rsidR="00D53532" w:rsidRDefault="00137D7B" w:rsidP="007336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7D7B">
        <w:rPr>
          <w:rFonts w:ascii="Times New Roman" w:hAnsi="Times New Roman"/>
          <w:b/>
          <w:sz w:val="24"/>
          <w:szCs w:val="24"/>
        </w:rPr>
        <w:t>П</w:t>
      </w:r>
      <w:r w:rsidR="00D53532" w:rsidRPr="00137D7B">
        <w:rPr>
          <w:rFonts w:ascii="Times New Roman" w:hAnsi="Times New Roman"/>
          <w:b/>
          <w:sz w:val="24"/>
          <w:szCs w:val="24"/>
        </w:rPr>
        <w:t>одпрограмм</w:t>
      </w:r>
      <w:r w:rsidRPr="00137D7B">
        <w:rPr>
          <w:rFonts w:ascii="Times New Roman" w:hAnsi="Times New Roman"/>
          <w:b/>
          <w:sz w:val="24"/>
          <w:szCs w:val="24"/>
        </w:rPr>
        <w:t>а</w:t>
      </w:r>
      <w:r w:rsidR="00D53532" w:rsidRPr="00137D7B">
        <w:rPr>
          <w:rFonts w:ascii="Times New Roman" w:hAnsi="Times New Roman"/>
          <w:b/>
          <w:sz w:val="24"/>
          <w:szCs w:val="24"/>
        </w:rPr>
        <w:t xml:space="preserve"> 5 «Обеспечение безопасности населения </w:t>
      </w:r>
      <w:r w:rsidRPr="00137D7B">
        <w:rPr>
          <w:rFonts w:ascii="Times New Roman" w:hAnsi="Times New Roman"/>
          <w:b/>
          <w:sz w:val="24"/>
          <w:szCs w:val="24"/>
        </w:rPr>
        <w:t>на водных объектах,</w:t>
      </w:r>
      <w:r w:rsidR="00D53532" w:rsidRPr="00137D7B">
        <w:rPr>
          <w:rFonts w:ascii="Times New Roman" w:hAnsi="Times New Roman"/>
          <w:b/>
          <w:sz w:val="24"/>
          <w:szCs w:val="24"/>
        </w:rPr>
        <w:t xml:space="preserve"> расположенных на территории муниципального образования Московской области»</w:t>
      </w:r>
    </w:p>
    <w:p w14:paraId="4E01E4F8" w14:textId="77777777" w:rsidR="007336A4" w:rsidRPr="00663657" w:rsidRDefault="007336A4" w:rsidP="007336A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6018" w:type="dxa"/>
        <w:tblInd w:w="-714" w:type="dxa"/>
        <w:tblLook w:val="04A0" w:firstRow="1" w:lastRow="0" w:firstColumn="1" w:lastColumn="0" w:noHBand="0" w:noVBand="1"/>
      </w:tblPr>
      <w:tblGrid>
        <w:gridCol w:w="555"/>
        <w:gridCol w:w="4345"/>
        <w:gridCol w:w="1424"/>
        <w:gridCol w:w="1837"/>
        <w:gridCol w:w="1115"/>
        <w:gridCol w:w="970"/>
        <w:gridCol w:w="979"/>
        <w:gridCol w:w="827"/>
        <w:gridCol w:w="1092"/>
        <w:gridCol w:w="1041"/>
        <w:gridCol w:w="1833"/>
      </w:tblGrid>
      <w:tr w:rsidR="00D53532" w:rsidRPr="00137D7B" w14:paraId="18D8ECA0" w14:textId="77777777" w:rsidTr="00137D7B">
        <w:trPr>
          <w:trHeight w:val="501"/>
          <w:tblHeader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A5D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270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2B2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81C9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D735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E843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54A4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53532" w:rsidRPr="00137D7B" w14:paraId="61FA4EE3" w14:textId="77777777" w:rsidTr="00137D7B">
        <w:trPr>
          <w:trHeight w:val="255"/>
          <w:tblHeader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A6FD2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09FE3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27DB6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D9C6F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74F20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361C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A0EDD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927C0" w14:textId="77777777" w:rsidR="00D53532" w:rsidRPr="00137D7B" w:rsidRDefault="00D53532" w:rsidP="005B4F21">
            <w:pPr>
              <w:spacing w:after="0" w:line="240" w:lineRule="auto"/>
              <w:ind w:left="-107" w:right="-12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6C71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BA9B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6A7A6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B1A10F9" w14:textId="77777777" w:rsidR="00137D7B" w:rsidRPr="00137D7B" w:rsidRDefault="00137D7B" w:rsidP="00137D7B">
      <w:pPr>
        <w:spacing w:after="0" w:line="240" w:lineRule="auto"/>
        <w:rPr>
          <w:sz w:val="6"/>
          <w:szCs w:val="6"/>
        </w:rPr>
      </w:pPr>
    </w:p>
    <w:tbl>
      <w:tblPr>
        <w:tblW w:w="16018" w:type="dxa"/>
        <w:tblInd w:w="-714" w:type="dxa"/>
        <w:tblLook w:val="04A0" w:firstRow="1" w:lastRow="0" w:firstColumn="1" w:lastColumn="0" w:noHBand="0" w:noVBand="1"/>
      </w:tblPr>
      <w:tblGrid>
        <w:gridCol w:w="555"/>
        <w:gridCol w:w="4345"/>
        <w:gridCol w:w="1424"/>
        <w:gridCol w:w="1837"/>
        <w:gridCol w:w="1115"/>
        <w:gridCol w:w="970"/>
        <w:gridCol w:w="979"/>
        <w:gridCol w:w="827"/>
        <w:gridCol w:w="1092"/>
        <w:gridCol w:w="1041"/>
        <w:gridCol w:w="1833"/>
      </w:tblGrid>
      <w:tr w:rsidR="00D53532" w:rsidRPr="00137D7B" w14:paraId="23BB3A6C" w14:textId="77777777" w:rsidTr="00137D7B">
        <w:trPr>
          <w:trHeight w:val="255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15486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46E65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C111A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8E850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5250C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B0AFC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464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1FED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9566B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0D15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399AB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B27685" w:rsidRPr="00137D7B" w14:paraId="5549C691" w14:textId="77777777" w:rsidTr="00B27685">
        <w:trPr>
          <w:trHeight w:val="31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FA1A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CD3B27A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072D5E6" w14:textId="77777777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C1C2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E3DB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43790,0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76FAC4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E4A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341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86A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EA9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7A3F5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7685" w:rsidRPr="00137D7B" w14:paraId="2DB57403" w14:textId="77777777" w:rsidTr="00B27685">
        <w:trPr>
          <w:trHeight w:val="679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39D58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7E554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8F5F" w14:textId="6EC903CB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10C5" w14:textId="51B6750C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269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43790,0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93E49B7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BE6F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70B4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951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615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5972E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7685" w:rsidRPr="00137D7B" w14:paraId="568DF8DF" w14:textId="77777777" w:rsidTr="00B27685">
        <w:trPr>
          <w:trHeight w:val="31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7AB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3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06D6B55" w14:textId="07138B29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01.01. </w:t>
            </w: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Осуществление мероприятий по обеспечению безопасности людей на водных объектах, охране их жизни и здоровья (оплата работы спасательного поста, в том числе в меж купальный период)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0BB7AF6" w14:textId="77777777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91C77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C6B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40785,0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54366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55BF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15BCD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9206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E61D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A1E2FE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B27685" w:rsidRPr="00137D7B" w14:paraId="2E3259F2" w14:textId="77777777" w:rsidTr="00B27685">
        <w:trPr>
          <w:trHeight w:val="96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719C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0250C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9F9C0" w14:textId="57C786DC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F2406" w14:textId="43856303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DBE4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40785,0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F167E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C2451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2CFD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BF9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3AAE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B06D8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137D7B" w14:paraId="3F19DB84" w14:textId="77777777" w:rsidTr="00B27685">
        <w:trPr>
          <w:trHeight w:val="31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6A5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D548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01.02. </w:t>
            </w: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 безопасных мест отдыха для населения на водных объектах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310E9" w14:textId="77777777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87BF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80B4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3005,0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65CD1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3BF8E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675A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CD7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81E1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A6B0E" w14:textId="77777777" w:rsidR="00B27685" w:rsidRPr="00137D7B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B27685" w:rsidRPr="00137D7B" w14:paraId="63011AA9" w14:textId="77777777" w:rsidTr="007336A4">
        <w:trPr>
          <w:trHeight w:val="747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073237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4AF6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9730" w14:textId="34B9E152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BB6B" w14:textId="403374C2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CD7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3005,0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6A2C2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FF0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A89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CA5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BCB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50442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137D7B" w14:paraId="076A90F2" w14:textId="77777777" w:rsidTr="00B27685">
        <w:trPr>
          <w:trHeight w:val="31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6BE5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C304F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01.03. </w:t>
            </w:r>
          </w:p>
          <w:p w14:paraId="0E332083" w14:textId="02598692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Обучение населения, прежде всего детей, плаванию и приемам спасания на воде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2FFC7" w14:textId="77777777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6C5C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AA95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19EE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866B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913C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86E1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6F01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B7093" w14:textId="77777777" w:rsidR="00B27685" w:rsidRPr="00137D7B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B27685" w:rsidRPr="00137D7B" w14:paraId="6FFDC982" w14:textId="77777777" w:rsidTr="007336A4">
        <w:trPr>
          <w:trHeight w:val="663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4749B7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B4FE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4100" w14:textId="57D94F46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76D8" w14:textId="22F2CA46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E7C7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96AE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185CD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D53A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DE0B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533F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3B461F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137D7B" w14:paraId="144BCDFA" w14:textId="77777777" w:rsidTr="00137D7B">
        <w:trPr>
          <w:trHeight w:val="25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FA35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28929" w14:textId="4B99CED5" w:rsidR="00D53532" w:rsidRPr="00137D7B" w:rsidRDefault="00D53532" w:rsidP="00137D7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по подпрограмме</w:t>
            </w:r>
            <w:r w:rsidR="00137D7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4D5CB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95CE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43790,0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B723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B6F24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8A9D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729E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D91C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EC79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137D7B" w14:paraId="459BCDBF" w14:textId="77777777" w:rsidTr="00137D7B">
        <w:trPr>
          <w:trHeight w:val="769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B880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7E7AF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FEE9B" w14:textId="4B224D12" w:rsidR="00D53532" w:rsidRPr="00137D7B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7577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43790,0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492C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E8E4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266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2FE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A002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3B53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8629369" w14:textId="77777777" w:rsidR="00D53532" w:rsidRPr="00663657" w:rsidRDefault="00D53532" w:rsidP="00D5353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14:paraId="28BE144A" w14:textId="77777777" w:rsidR="00D53532" w:rsidRPr="00663657" w:rsidRDefault="00D53532" w:rsidP="00D535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D53532" w:rsidRPr="00663657" w:rsidSect="00BB2AD4">
          <w:pgSz w:w="16838" w:h="11906" w:orient="landscape"/>
          <w:pgMar w:top="1134" w:right="567" w:bottom="426" w:left="1134" w:header="709" w:footer="709" w:gutter="0"/>
          <w:cols w:space="708"/>
          <w:titlePg/>
          <w:docGrid w:linePitch="381"/>
        </w:sectPr>
      </w:pP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275"/>
        <w:gridCol w:w="1276"/>
        <w:gridCol w:w="2599"/>
      </w:tblGrid>
      <w:tr w:rsidR="00C476A6" w:rsidRPr="00902B4B" w14:paraId="547B4CE6" w14:textId="77777777" w:rsidTr="00C476A6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0EB0DC1" w14:textId="57B5384A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C476A6" w:rsidRPr="00902B4B" w14:paraId="7E7577FF" w14:textId="77777777" w:rsidTr="00C476A6">
        <w:trPr>
          <w:trHeight w:val="1039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599ADBA6" w14:textId="77777777" w:rsidR="00C476A6" w:rsidRPr="007427E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5E6FB4BC" w14:textId="24E9635F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C476A6" w:rsidRPr="00902B4B" w14:paraId="6B7A9715" w14:textId="77777777" w:rsidTr="00C476A6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7E36CE" w14:textId="77777777" w:rsidR="00C476A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F2D64A2" w14:textId="69095CBE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137D7B">
              <w:rPr>
                <w:rFonts w:ascii="Times New Roman" w:hAnsi="Times New Roman"/>
                <w:b/>
                <w:sz w:val="24"/>
                <w:szCs w:val="24"/>
              </w:rPr>
              <w:t>Обеспечивающая подпрограмма</w:t>
            </w: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476A6" w:rsidRPr="00902B4B" w14:paraId="13D51AF5" w14:textId="77777777" w:rsidTr="00BC2CF5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1FEB5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476A6" w:rsidRPr="00902B4B" w14:paraId="1089066B" w14:textId="77777777" w:rsidTr="00BC2CF5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DB21" w14:textId="285FFD34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6EB0" w14:textId="058181F8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476A6" w:rsidRPr="00902B4B" w14:paraId="1069AA93" w14:textId="77777777" w:rsidTr="00BC2CF5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FE5A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A779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2A2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DD5A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79C5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5D9F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7B8B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7B16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476A6" w:rsidRPr="00902B4B" w14:paraId="43BF6432" w14:textId="77777777" w:rsidTr="007D0F0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C189FE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BD79EC7" w14:textId="4A85CD2C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171824,5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F31966" w14:textId="11415FA6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22477A" w14:textId="3C6764D6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41D030B" w14:textId="03D962FC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80A69E0" w14:textId="1BF7FAA3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28CAF02" w14:textId="0C8C00BD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CA81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C476A6" w:rsidRPr="00902B4B" w14:paraId="1F5429EB" w14:textId="77777777" w:rsidTr="007D0F0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A7E2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5B27" w14:textId="47F9C52B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196AC" w14:textId="330EA9B2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2477" w14:textId="547F9E5D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DD38" w14:textId="63157630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8E13" w14:textId="1A748965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5BDA" w14:textId="203E9CC1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71DE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902B4B" w14:paraId="576D52EE" w14:textId="77777777" w:rsidTr="007D0F0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CECB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4B50" w14:textId="18278F63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171824,5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28C9" w14:textId="6AB46314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96FFF" w14:textId="1E0BD31A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86B2" w14:textId="26444D7E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E1449" w14:textId="165CC2EB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0226" w14:textId="613460EF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2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262C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4A93C64" w14:textId="02A4775E" w:rsidR="00C7436F" w:rsidRDefault="00C7436F" w:rsidP="00137D7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7A840452" w14:textId="77777777" w:rsidR="00C7436F" w:rsidRDefault="00C7436F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660D8C2" w14:textId="6D72BF73" w:rsidR="007336A4" w:rsidRDefault="007336A4" w:rsidP="007336A4">
      <w:pPr>
        <w:pStyle w:val="a5"/>
        <w:spacing w:after="0" w:line="240" w:lineRule="auto"/>
        <w:ind w:left="9498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6.1</w:t>
      </w:r>
    </w:p>
    <w:p w14:paraId="0C68576E" w14:textId="31347B46" w:rsidR="007336A4" w:rsidRDefault="007336A4" w:rsidP="007336A4">
      <w:pPr>
        <w:pStyle w:val="a5"/>
        <w:spacing w:after="0" w:line="240" w:lineRule="auto"/>
        <w:ind w:left="9498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t xml:space="preserve">к подпрограмме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7336A4">
        <w:rPr>
          <w:rFonts w:ascii="Times New Roman" w:hAnsi="Times New Roman"/>
          <w:sz w:val="24"/>
          <w:szCs w:val="24"/>
          <w:lang w:eastAsia="ru-RU"/>
        </w:rPr>
        <w:t>Обеспечивающая подпрограмма</w:t>
      </w:r>
      <w:r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4DE61526" w14:textId="77777777" w:rsidR="007336A4" w:rsidRDefault="007336A4" w:rsidP="007336A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64F17B95" w14:textId="68924175" w:rsidR="00D53532" w:rsidRPr="00137D7B" w:rsidRDefault="00137D7B" w:rsidP="007336A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37D7B">
        <w:rPr>
          <w:rFonts w:ascii="Times New Roman" w:hAnsi="Times New Roman" w:cs="Times New Roman"/>
          <w:b/>
          <w:sz w:val="24"/>
          <w:szCs w:val="24"/>
        </w:rPr>
        <w:t>П</w:t>
      </w:r>
      <w:r w:rsidR="00D53532" w:rsidRPr="00137D7B">
        <w:rPr>
          <w:rFonts w:ascii="Times New Roman" w:hAnsi="Times New Roman" w:cs="Times New Roman"/>
          <w:b/>
          <w:sz w:val="24"/>
          <w:szCs w:val="24"/>
        </w:rPr>
        <w:t>одпрограмм</w:t>
      </w:r>
      <w:r w:rsidRPr="00137D7B">
        <w:rPr>
          <w:rFonts w:ascii="Times New Roman" w:hAnsi="Times New Roman" w:cs="Times New Roman"/>
          <w:b/>
          <w:sz w:val="24"/>
          <w:szCs w:val="24"/>
        </w:rPr>
        <w:t>а</w:t>
      </w:r>
      <w:r w:rsidR="00D53532" w:rsidRPr="00137D7B">
        <w:rPr>
          <w:rFonts w:ascii="Times New Roman" w:hAnsi="Times New Roman" w:cs="Times New Roman"/>
          <w:b/>
          <w:sz w:val="24"/>
          <w:szCs w:val="24"/>
        </w:rPr>
        <w:t xml:space="preserve"> 6 «Обеспечивающая подпрограмма»</w:t>
      </w:r>
    </w:p>
    <w:p w14:paraId="1F1EE031" w14:textId="77777777" w:rsidR="00D53532" w:rsidRPr="00663657" w:rsidRDefault="00D53532" w:rsidP="007336A4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018" w:type="dxa"/>
        <w:tblInd w:w="-714" w:type="dxa"/>
        <w:tblLook w:val="04A0" w:firstRow="1" w:lastRow="0" w:firstColumn="1" w:lastColumn="0" w:noHBand="0" w:noVBand="1"/>
      </w:tblPr>
      <w:tblGrid>
        <w:gridCol w:w="660"/>
        <w:gridCol w:w="4357"/>
        <w:gridCol w:w="1424"/>
        <w:gridCol w:w="1840"/>
        <w:gridCol w:w="1123"/>
        <w:gridCol w:w="983"/>
        <w:gridCol w:w="984"/>
        <w:gridCol w:w="843"/>
        <w:gridCol w:w="1121"/>
        <w:gridCol w:w="1023"/>
        <w:gridCol w:w="1660"/>
      </w:tblGrid>
      <w:tr w:rsidR="00137D7B" w:rsidRPr="00137D7B" w14:paraId="6AFDFF97" w14:textId="77777777" w:rsidTr="00BC2CF5">
        <w:trPr>
          <w:trHeight w:val="350"/>
          <w:tblHeader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8233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ECE4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C529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AA08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E394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632E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C150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137D7B" w:rsidRPr="00137D7B" w14:paraId="569EEBFC" w14:textId="77777777" w:rsidTr="00137D7B">
        <w:trPr>
          <w:trHeight w:val="255"/>
          <w:tblHeader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3226B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C1F58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B167C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A70A2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FCBAB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550A3" w14:textId="77777777" w:rsidR="00137D7B" w:rsidRPr="00137D7B" w:rsidRDefault="00137D7B" w:rsidP="0013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5E3F" w14:textId="77777777" w:rsidR="00137D7B" w:rsidRPr="00137D7B" w:rsidRDefault="00137D7B" w:rsidP="0013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7959" w14:textId="77777777" w:rsidR="00137D7B" w:rsidRPr="00137D7B" w:rsidRDefault="00137D7B" w:rsidP="00137D7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F25E" w14:textId="77777777" w:rsidR="00137D7B" w:rsidRPr="00137D7B" w:rsidRDefault="00137D7B" w:rsidP="0013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F257" w14:textId="77777777" w:rsidR="00137D7B" w:rsidRPr="00137D7B" w:rsidRDefault="00137D7B" w:rsidP="0013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5C68C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4224035" w14:textId="77777777" w:rsidR="00137D7B" w:rsidRPr="00137D7B" w:rsidRDefault="00137D7B" w:rsidP="00137D7B">
      <w:pPr>
        <w:spacing w:after="0" w:line="240" w:lineRule="auto"/>
        <w:rPr>
          <w:sz w:val="6"/>
          <w:szCs w:val="6"/>
        </w:rPr>
      </w:pPr>
    </w:p>
    <w:tbl>
      <w:tblPr>
        <w:tblW w:w="16018" w:type="dxa"/>
        <w:tblInd w:w="-714" w:type="dxa"/>
        <w:tblLook w:val="04A0" w:firstRow="1" w:lastRow="0" w:firstColumn="1" w:lastColumn="0" w:noHBand="0" w:noVBand="1"/>
      </w:tblPr>
      <w:tblGrid>
        <w:gridCol w:w="664"/>
        <w:gridCol w:w="4411"/>
        <w:gridCol w:w="1021"/>
        <w:gridCol w:w="2121"/>
        <w:gridCol w:w="1131"/>
        <w:gridCol w:w="991"/>
        <w:gridCol w:w="992"/>
        <w:gridCol w:w="866"/>
        <w:gridCol w:w="1131"/>
        <w:gridCol w:w="1031"/>
        <w:gridCol w:w="1659"/>
      </w:tblGrid>
      <w:tr w:rsidR="00D53532" w:rsidRPr="00137D7B" w14:paraId="305232B6" w14:textId="77777777" w:rsidTr="007336A4">
        <w:trPr>
          <w:trHeight w:val="255"/>
          <w:tblHeader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FF79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A3BEA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9549A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F748E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758E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A96B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4F3E5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D9D57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9E3E7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F1D4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234D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7336A4" w:rsidRPr="00137D7B" w14:paraId="0F03A791" w14:textId="77777777" w:rsidTr="007336A4">
        <w:trPr>
          <w:trHeight w:val="315"/>
        </w:trPr>
        <w:tc>
          <w:tcPr>
            <w:tcW w:w="6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04DDA" w14:textId="77777777" w:rsidR="007336A4" w:rsidRPr="00137D7B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5C507" w14:textId="77777777" w:rsidR="007336A4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</w:p>
          <w:p w14:paraId="5B6786F3" w14:textId="3CC5F145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0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2DB1018E" w14:textId="77777777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55FED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E01E8" w14:textId="66CF2091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5EBF009" w14:textId="1F01D9EF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43914" w14:textId="4DECDA24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E6364" w14:textId="59A2A562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7FD33" w14:textId="1DC4A703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94964" w14:textId="0E27CC58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6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2831868D" w14:textId="263298AA" w:rsidR="007336A4" w:rsidRPr="00137D7B" w:rsidRDefault="007336A4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МКУ «ЕДДС г.Фрязино»</w:t>
            </w:r>
          </w:p>
        </w:tc>
      </w:tr>
      <w:tr w:rsidR="007336A4" w:rsidRPr="00137D7B" w14:paraId="2127A1BC" w14:textId="77777777" w:rsidTr="000F00E1">
        <w:trPr>
          <w:trHeight w:val="679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8337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8875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EC22E" w14:textId="77777777" w:rsidR="007336A4" w:rsidRPr="00137D7B" w:rsidRDefault="007336A4" w:rsidP="00513605">
            <w:pPr>
              <w:spacing w:after="0" w:line="240" w:lineRule="auto"/>
              <w:ind w:left="-7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14DE3" w14:textId="3B99119E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5C939" w14:textId="6C0997CC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3253551" w14:textId="0056C1F0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B6BAB" w14:textId="03E9FF1A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E859F" w14:textId="793CDB80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8DA09" w14:textId="410C4996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6ABA" w14:textId="5297F08A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65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08B84B26" w14:textId="0876AC8A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4B2290AF" w14:textId="77777777" w:rsidTr="000F00E1">
        <w:trPr>
          <w:trHeight w:val="241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743B" w14:textId="77777777" w:rsidR="007336A4" w:rsidRPr="0019366C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3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  <w:p w14:paraId="769BA11F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10A1D" w14:textId="565232D1" w:rsidR="007336A4" w:rsidRPr="00137D7B" w:rsidRDefault="007336A4" w:rsidP="00A7471E">
            <w:pPr>
              <w:spacing w:after="0" w:line="240" w:lineRule="auto"/>
              <w:ind w:right="-79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01.01. </w:t>
            </w:r>
            <w:r w:rsidRPr="00137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Расходы на обеспечение деятельности (оказание услуг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том числе оплата налогов</w:t>
            </w:r>
            <w:r w:rsidRPr="00137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муниципальных учреждений </w:t>
            </w:r>
            <w:r w:rsidRPr="00137D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(заработная плата, налоги)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06DCB16" w14:textId="77777777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4C894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FE1CE" w14:textId="45477954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68869" w14:textId="2A31A852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BDF30" w14:textId="4B870A52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E135E" w14:textId="26936420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A02AB" w14:textId="41041069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54E55" w14:textId="2C68E09A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F1B0883" w14:textId="5481EE03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46E4F41D" w14:textId="77777777" w:rsidTr="000F00E1">
        <w:trPr>
          <w:trHeight w:val="707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9CB3B6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35A5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1BD53" w14:textId="35772E05" w:rsidR="007336A4" w:rsidRPr="00137D7B" w:rsidRDefault="007336A4" w:rsidP="00513605">
            <w:pPr>
              <w:spacing w:after="0" w:line="240" w:lineRule="auto"/>
              <w:ind w:left="-7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CCE33" w14:textId="5CECF32E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F73E9" w14:textId="0D2ED876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E9561" w14:textId="11229A4C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554A6" w14:textId="6BB5A70F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D36CE" w14:textId="77E3F235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C2FCA" w14:textId="06C40D99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21FA4" w14:textId="00D849DA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4BD74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68C3056C" w14:textId="77777777" w:rsidTr="000F00E1">
        <w:trPr>
          <w:trHeight w:val="255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D45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3FD40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01.02. </w:t>
            </w: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Диагностика, ремонт, регламентные работы и техническое обслуживание пожарных, аварийно-спасательных, оперативно-служебных и специальных автомобилей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4974C74" w14:textId="77777777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CCD90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46FBD6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37F125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2AFF52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1AF52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FFE861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2BA5C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E34558D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79761796" w14:textId="77777777" w:rsidTr="000F00E1">
        <w:trPr>
          <w:trHeight w:val="880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DC2D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58F4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EB61BB" w14:textId="20066A34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11BA6" w14:textId="57040438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E8B8B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1C1DF9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6C86E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3D7E2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DF49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CCEAB1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47E17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374C61C7" w14:textId="77777777" w:rsidTr="000F00E1">
        <w:trPr>
          <w:trHeight w:val="397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D086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38868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01.03. </w:t>
            </w: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Закупка запасных частей, материалов, шин и аккумуляторов, оборудования, приспособлений и инструмента для проведения ремонта и технического обслуживания автомобильной техники, пожарных насосов, средств малой механизации, гидравлического аварийно-спасательного инструмента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864F4EB" w14:textId="77777777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4AE05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4B6B4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C1FCC5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AE244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97163B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CB2DE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6DBE4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54EB397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528D5F36" w14:textId="77777777" w:rsidTr="000F00E1">
        <w:trPr>
          <w:trHeight w:val="510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D26F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9635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75DB2" w14:textId="1BD9BF55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26BFA" w14:textId="6092EA4B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52878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E447C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6080F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701E6F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C7EB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5E5A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83A31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36A0F20F" w14:textId="77777777" w:rsidTr="000F00E1">
        <w:trPr>
          <w:trHeight w:val="306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8CBC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1/4/</w:t>
            </w: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2F3A" w14:textId="77777777" w:rsidR="007336A4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01.04. </w:t>
            </w:r>
          </w:p>
          <w:p w14:paraId="2245D447" w14:textId="168F4D89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по предупреждению и ликвидации последствий ЧС на территории муниципального образования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6BED624F" w14:textId="77777777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16B96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908C6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025F03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03A9B8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2B11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09081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473D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CC3D1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5EC07C4A" w14:textId="77777777" w:rsidTr="000F00E1">
        <w:trPr>
          <w:trHeight w:val="657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E7B7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2F25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D8C36" w14:textId="5DD36830" w:rsidR="007336A4" w:rsidRPr="00137D7B" w:rsidRDefault="007336A4" w:rsidP="007D48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8D180" w14:textId="41C3A716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9A0C31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294D6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491D5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8C25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C3358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0A90E2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506BE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563B3DB8" w14:textId="77777777" w:rsidTr="000F00E1">
        <w:trPr>
          <w:trHeight w:val="255"/>
        </w:trPr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17D9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8A811" w14:textId="5E661F04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по подпрограмме 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44B8C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31C9E" w14:textId="673CD6C3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D9C4F" w14:textId="5E38EE36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26469" w14:textId="26E7EBA1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2BE39" w14:textId="098C131F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885BF" w14:textId="1848F5B1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FBFBD" w14:textId="03885BCA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B76DA" w14:textId="77777777" w:rsidR="007336A4" w:rsidRPr="00137D7B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6DB51FB5" w14:textId="77777777" w:rsidTr="000F00E1">
        <w:trPr>
          <w:trHeight w:val="720"/>
        </w:trPr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210A4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2D50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7FF59" w14:textId="60585D3B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BD665" w14:textId="777094E1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CAB18" w14:textId="3BB675D1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C9FB9" w14:textId="6A434C7C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8342E" w14:textId="75B4AC09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967D" w14:textId="2EB09F54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801B8" w14:textId="6744B008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6AE2F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615E9C0" w14:textId="174B90A2" w:rsidR="00D53532" w:rsidRPr="004A7899" w:rsidRDefault="00D53532" w:rsidP="00D53532">
      <w:pPr>
        <w:pStyle w:val="a3"/>
        <w:jc w:val="both"/>
        <w:rPr>
          <w:sz w:val="18"/>
          <w:szCs w:val="18"/>
        </w:rPr>
      </w:pPr>
    </w:p>
    <w:sectPr w:rsidR="00D53532" w:rsidRPr="004A7899" w:rsidSect="00BB2AD4">
      <w:headerReference w:type="default" r:id="rId10"/>
      <w:pgSz w:w="16838" w:h="11906" w:orient="landscape"/>
      <w:pgMar w:top="1134" w:right="567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C6429" w14:textId="77777777" w:rsidR="00A65D6C" w:rsidRDefault="00A65D6C" w:rsidP="00912958">
      <w:pPr>
        <w:spacing w:after="0" w:line="240" w:lineRule="auto"/>
      </w:pPr>
      <w:r>
        <w:separator/>
      </w:r>
    </w:p>
  </w:endnote>
  <w:endnote w:type="continuationSeparator" w:id="0">
    <w:p w14:paraId="0C32E617" w14:textId="77777777" w:rsidR="00A65D6C" w:rsidRDefault="00A65D6C" w:rsidP="0091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A5550" w14:textId="77777777" w:rsidR="00A65D6C" w:rsidRDefault="00A65D6C" w:rsidP="00912958">
      <w:pPr>
        <w:spacing w:after="0" w:line="240" w:lineRule="auto"/>
      </w:pPr>
      <w:r>
        <w:separator/>
      </w:r>
    </w:p>
  </w:footnote>
  <w:footnote w:type="continuationSeparator" w:id="0">
    <w:p w14:paraId="24FBEDA4" w14:textId="77777777" w:rsidR="00A65D6C" w:rsidRDefault="00A65D6C" w:rsidP="00912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361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F106242" w14:textId="29E593DE" w:rsidR="00B61FF8" w:rsidRPr="00432DDE" w:rsidRDefault="00B61FF8">
        <w:pPr>
          <w:pStyle w:val="a6"/>
          <w:jc w:val="center"/>
          <w:rPr>
            <w:rFonts w:ascii="Times New Roman" w:hAnsi="Times New Roman"/>
          </w:rPr>
        </w:pPr>
        <w:r w:rsidRPr="00432DDE">
          <w:rPr>
            <w:rFonts w:ascii="Times New Roman" w:hAnsi="Times New Roman"/>
          </w:rPr>
          <w:fldChar w:fldCharType="begin"/>
        </w:r>
        <w:r w:rsidRPr="00432DDE">
          <w:rPr>
            <w:rFonts w:ascii="Times New Roman" w:hAnsi="Times New Roman"/>
          </w:rPr>
          <w:instrText xml:space="preserve"> PAGE   \* MERGEFORMAT </w:instrText>
        </w:r>
        <w:r w:rsidRPr="00432DDE">
          <w:rPr>
            <w:rFonts w:ascii="Times New Roman" w:hAnsi="Times New Roman"/>
          </w:rPr>
          <w:fldChar w:fldCharType="separate"/>
        </w:r>
        <w:r w:rsidR="006248B1">
          <w:rPr>
            <w:rFonts w:ascii="Times New Roman" w:hAnsi="Times New Roman"/>
            <w:noProof/>
          </w:rPr>
          <w:t>56</w:t>
        </w:r>
        <w:r w:rsidRPr="00432DDE">
          <w:rPr>
            <w:rFonts w:ascii="Times New Roman" w:hAnsi="Times New Roman"/>
            <w:noProof/>
          </w:rPr>
          <w:fldChar w:fldCharType="end"/>
        </w:r>
      </w:p>
    </w:sdtContent>
  </w:sdt>
  <w:p w14:paraId="32966F0B" w14:textId="77777777" w:rsidR="00B61FF8" w:rsidRPr="00432DDE" w:rsidRDefault="00B61FF8">
    <w:pPr>
      <w:pStyle w:val="a6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" w15:restartNumberingAfterBreak="0">
    <w:nsid w:val="259D2EA1"/>
    <w:multiLevelType w:val="hybridMultilevel"/>
    <w:tmpl w:val="68AC0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F76AB"/>
    <w:multiLevelType w:val="hybridMultilevel"/>
    <w:tmpl w:val="170C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464BE"/>
    <w:multiLevelType w:val="hybridMultilevel"/>
    <w:tmpl w:val="289A1A7A"/>
    <w:lvl w:ilvl="0" w:tplc="02909E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0146E66"/>
    <w:multiLevelType w:val="hybridMultilevel"/>
    <w:tmpl w:val="A6324BB0"/>
    <w:lvl w:ilvl="0" w:tplc="25BC0E5C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048C1"/>
    <w:multiLevelType w:val="hybridMultilevel"/>
    <w:tmpl w:val="C2864364"/>
    <w:lvl w:ilvl="0" w:tplc="02909E02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7" w15:restartNumberingAfterBreak="0">
    <w:nsid w:val="57231E41"/>
    <w:multiLevelType w:val="hybridMultilevel"/>
    <w:tmpl w:val="AC2A709A"/>
    <w:lvl w:ilvl="0" w:tplc="6784B54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EB7649F"/>
    <w:multiLevelType w:val="hybridMultilevel"/>
    <w:tmpl w:val="CBBA270E"/>
    <w:lvl w:ilvl="0" w:tplc="3FFAE4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055CB"/>
    <w:multiLevelType w:val="hybridMultilevel"/>
    <w:tmpl w:val="4D2C12D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E381F37"/>
    <w:multiLevelType w:val="hybridMultilevel"/>
    <w:tmpl w:val="5C98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27251"/>
    <w:multiLevelType w:val="hybridMultilevel"/>
    <w:tmpl w:val="7340D500"/>
    <w:lvl w:ilvl="0" w:tplc="F6281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5"/>
  </w:num>
  <w:num w:numId="5">
    <w:abstractNumId w:val="0"/>
  </w:num>
  <w:num w:numId="6">
    <w:abstractNumId w:val="3"/>
  </w:num>
  <w:num w:numId="7">
    <w:abstractNumId w:val="11"/>
  </w:num>
  <w:num w:numId="8">
    <w:abstractNumId w:val="2"/>
  </w:num>
  <w:num w:numId="9">
    <w:abstractNumId w:val="12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1B"/>
    <w:rsid w:val="000031A5"/>
    <w:rsid w:val="000121CF"/>
    <w:rsid w:val="00012C45"/>
    <w:rsid w:val="000138E1"/>
    <w:rsid w:val="0001796D"/>
    <w:rsid w:val="0002490F"/>
    <w:rsid w:val="000254B9"/>
    <w:rsid w:val="0003334D"/>
    <w:rsid w:val="00036766"/>
    <w:rsid w:val="00042A18"/>
    <w:rsid w:val="000446CC"/>
    <w:rsid w:val="00045608"/>
    <w:rsid w:val="00047435"/>
    <w:rsid w:val="0005103D"/>
    <w:rsid w:val="00053B7B"/>
    <w:rsid w:val="00054135"/>
    <w:rsid w:val="000644EF"/>
    <w:rsid w:val="000671E3"/>
    <w:rsid w:val="0007428C"/>
    <w:rsid w:val="000755C6"/>
    <w:rsid w:val="0008495B"/>
    <w:rsid w:val="000865AB"/>
    <w:rsid w:val="000A0857"/>
    <w:rsid w:val="000A5174"/>
    <w:rsid w:val="000B1427"/>
    <w:rsid w:val="000B29F7"/>
    <w:rsid w:val="000B2B07"/>
    <w:rsid w:val="000B33D4"/>
    <w:rsid w:val="000B3698"/>
    <w:rsid w:val="000B7B87"/>
    <w:rsid w:val="000C2E71"/>
    <w:rsid w:val="000C3095"/>
    <w:rsid w:val="000C3A9C"/>
    <w:rsid w:val="000C558D"/>
    <w:rsid w:val="000C5D9C"/>
    <w:rsid w:val="000D1F3A"/>
    <w:rsid w:val="000D5B15"/>
    <w:rsid w:val="000D5E6D"/>
    <w:rsid w:val="000E0036"/>
    <w:rsid w:val="000E1989"/>
    <w:rsid w:val="000E46DA"/>
    <w:rsid w:val="000E70AA"/>
    <w:rsid w:val="000F694D"/>
    <w:rsid w:val="000F73CF"/>
    <w:rsid w:val="00111BBA"/>
    <w:rsid w:val="001145CD"/>
    <w:rsid w:val="001148ED"/>
    <w:rsid w:val="00115D8B"/>
    <w:rsid w:val="00116910"/>
    <w:rsid w:val="00120AD1"/>
    <w:rsid w:val="001272B5"/>
    <w:rsid w:val="00127EAE"/>
    <w:rsid w:val="00134F0F"/>
    <w:rsid w:val="00137D7B"/>
    <w:rsid w:val="001437F8"/>
    <w:rsid w:val="001439F8"/>
    <w:rsid w:val="00150BCC"/>
    <w:rsid w:val="00150C68"/>
    <w:rsid w:val="001524D1"/>
    <w:rsid w:val="00152FDC"/>
    <w:rsid w:val="00155609"/>
    <w:rsid w:val="00155A2B"/>
    <w:rsid w:val="00156E2A"/>
    <w:rsid w:val="00157315"/>
    <w:rsid w:val="001606B5"/>
    <w:rsid w:val="00161508"/>
    <w:rsid w:val="00164BAE"/>
    <w:rsid w:val="00167991"/>
    <w:rsid w:val="0017374A"/>
    <w:rsid w:val="00174CE8"/>
    <w:rsid w:val="001771CB"/>
    <w:rsid w:val="0019366C"/>
    <w:rsid w:val="00196A8C"/>
    <w:rsid w:val="001A1B00"/>
    <w:rsid w:val="001A1B93"/>
    <w:rsid w:val="001A2395"/>
    <w:rsid w:val="001A30E6"/>
    <w:rsid w:val="001B4750"/>
    <w:rsid w:val="001C0EC8"/>
    <w:rsid w:val="001C37E0"/>
    <w:rsid w:val="001E1987"/>
    <w:rsid w:val="001E3694"/>
    <w:rsid w:val="001E5DA2"/>
    <w:rsid w:val="001E756B"/>
    <w:rsid w:val="001E7656"/>
    <w:rsid w:val="001F0D52"/>
    <w:rsid w:val="001F2542"/>
    <w:rsid w:val="001F26F0"/>
    <w:rsid w:val="001F2986"/>
    <w:rsid w:val="001F6E70"/>
    <w:rsid w:val="00206F9F"/>
    <w:rsid w:val="00210B99"/>
    <w:rsid w:val="00211092"/>
    <w:rsid w:val="0021318C"/>
    <w:rsid w:val="002273AF"/>
    <w:rsid w:val="00230582"/>
    <w:rsid w:val="00230C19"/>
    <w:rsid w:val="0023198B"/>
    <w:rsid w:val="00240BD2"/>
    <w:rsid w:val="00242B2A"/>
    <w:rsid w:val="00254A91"/>
    <w:rsid w:val="00256157"/>
    <w:rsid w:val="00274B72"/>
    <w:rsid w:val="00275B52"/>
    <w:rsid w:val="00276B0D"/>
    <w:rsid w:val="002825CF"/>
    <w:rsid w:val="00283CEF"/>
    <w:rsid w:val="00286879"/>
    <w:rsid w:val="002901E9"/>
    <w:rsid w:val="00290489"/>
    <w:rsid w:val="00290726"/>
    <w:rsid w:val="00291CFD"/>
    <w:rsid w:val="002A2B1A"/>
    <w:rsid w:val="002A3AAD"/>
    <w:rsid w:val="002A4A1D"/>
    <w:rsid w:val="002B3F7B"/>
    <w:rsid w:val="002C1220"/>
    <w:rsid w:val="002C3C50"/>
    <w:rsid w:val="002D65A5"/>
    <w:rsid w:val="002E0765"/>
    <w:rsid w:val="002E6259"/>
    <w:rsid w:val="002E7C47"/>
    <w:rsid w:val="002F2C68"/>
    <w:rsid w:val="002F6B10"/>
    <w:rsid w:val="003023A9"/>
    <w:rsid w:val="00304B3C"/>
    <w:rsid w:val="00305808"/>
    <w:rsid w:val="003074F3"/>
    <w:rsid w:val="00311EE2"/>
    <w:rsid w:val="0031621F"/>
    <w:rsid w:val="003226A6"/>
    <w:rsid w:val="003257C1"/>
    <w:rsid w:val="00331641"/>
    <w:rsid w:val="003403AB"/>
    <w:rsid w:val="00356A52"/>
    <w:rsid w:val="00356BB2"/>
    <w:rsid w:val="00366546"/>
    <w:rsid w:val="00370AD9"/>
    <w:rsid w:val="0037365B"/>
    <w:rsid w:val="003744EA"/>
    <w:rsid w:val="00381548"/>
    <w:rsid w:val="0038289D"/>
    <w:rsid w:val="00382917"/>
    <w:rsid w:val="00387C5D"/>
    <w:rsid w:val="00390DEF"/>
    <w:rsid w:val="00394368"/>
    <w:rsid w:val="003943BB"/>
    <w:rsid w:val="003949D5"/>
    <w:rsid w:val="003954A2"/>
    <w:rsid w:val="00396813"/>
    <w:rsid w:val="003A073C"/>
    <w:rsid w:val="003A795F"/>
    <w:rsid w:val="003B68F9"/>
    <w:rsid w:val="003B7D4F"/>
    <w:rsid w:val="003C1FF2"/>
    <w:rsid w:val="003C457A"/>
    <w:rsid w:val="003C5ACE"/>
    <w:rsid w:val="003C6E7A"/>
    <w:rsid w:val="003D1B11"/>
    <w:rsid w:val="003D202A"/>
    <w:rsid w:val="003D29E2"/>
    <w:rsid w:val="003D406E"/>
    <w:rsid w:val="003D5776"/>
    <w:rsid w:val="003E039C"/>
    <w:rsid w:val="003E2706"/>
    <w:rsid w:val="003E3513"/>
    <w:rsid w:val="003E7355"/>
    <w:rsid w:val="003F0A70"/>
    <w:rsid w:val="003F0DD7"/>
    <w:rsid w:val="003F2DBE"/>
    <w:rsid w:val="003F2FAD"/>
    <w:rsid w:val="003F331A"/>
    <w:rsid w:val="003F59A8"/>
    <w:rsid w:val="003F70C5"/>
    <w:rsid w:val="003F7788"/>
    <w:rsid w:val="00401DF2"/>
    <w:rsid w:val="0040245C"/>
    <w:rsid w:val="00407DD2"/>
    <w:rsid w:val="00410BEA"/>
    <w:rsid w:val="00421FA6"/>
    <w:rsid w:val="004242C0"/>
    <w:rsid w:val="00430F7F"/>
    <w:rsid w:val="00432DDE"/>
    <w:rsid w:val="004339A7"/>
    <w:rsid w:val="00437FC0"/>
    <w:rsid w:val="004412DD"/>
    <w:rsid w:val="004447C2"/>
    <w:rsid w:val="00444D8C"/>
    <w:rsid w:val="00445A2B"/>
    <w:rsid w:val="00450BA5"/>
    <w:rsid w:val="00451F90"/>
    <w:rsid w:val="004546BB"/>
    <w:rsid w:val="00454DC9"/>
    <w:rsid w:val="0046044A"/>
    <w:rsid w:val="00461AB7"/>
    <w:rsid w:val="00462901"/>
    <w:rsid w:val="004708A3"/>
    <w:rsid w:val="00475E82"/>
    <w:rsid w:val="0047629D"/>
    <w:rsid w:val="00477F14"/>
    <w:rsid w:val="004803E0"/>
    <w:rsid w:val="00484A72"/>
    <w:rsid w:val="00491B06"/>
    <w:rsid w:val="004A1643"/>
    <w:rsid w:val="004A36BF"/>
    <w:rsid w:val="004A6474"/>
    <w:rsid w:val="004A6EA7"/>
    <w:rsid w:val="004A7899"/>
    <w:rsid w:val="004B5D23"/>
    <w:rsid w:val="004B7B25"/>
    <w:rsid w:val="004C0933"/>
    <w:rsid w:val="004C29D4"/>
    <w:rsid w:val="004D37E8"/>
    <w:rsid w:val="004D3A2F"/>
    <w:rsid w:val="004D65D4"/>
    <w:rsid w:val="004E33BA"/>
    <w:rsid w:val="004F0092"/>
    <w:rsid w:val="004F2213"/>
    <w:rsid w:val="004F269E"/>
    <w:rsid w:val="004F4B2D"/>
    <w:rsid w:val="00502144"/>
    <w:rsid w:val="00504813"/>
    <w:rsid w:val="00504BE1"/>
    <w:rsid w:val="00513605"/>
    <w:rsid w:val="00523BB5"/>
    <w:rsid w:val="00525572"/>
    <w:rsid w:val="0052612E"/>
    <w:rsid w:val="005336FF"/>
    <w:rsid w:val="0053403B"/>
    <w:rsid w:val="00541BF2"/>
    <w:rsid w:val="00543D62"/>
    <w:rsid w:val="00546848"/>
    <w:rsid w:val="0055081E"/>
    <w:rsid w:val="00554C1C"/>
    <w:rsid w:val="0055568A"/>
    <w:rsid w:val="005660FB"/>
    <w:rsid w:val="00566F6B"/>
    <w:rsid w:val="005674AB"/>
    <w:rsid w:val="00567CB5"/>
    <w:rsid w:val="00570322"/>
    <w:rsid w:val="00577BBC"/>
    <w:rsid w:val="00580198"/>
    <w:rsid w:val="005808F4"/>
    <w:rsid w:val="00582397"/>
    <w:rsid w:val="005866A3"/>
    <w:rsid w:val="005873E7"/>
    <w:rsid w:val="00591B26"/>
    <w:rsid w:val="00593824"/>
    <w:rsid w:val="005959AB"/>
    <w:rsid w:val="0059629A"/>
    <w:rsid w:val="005A04AB"/>
    <w:rsid w:val="005A0985"/>
    <w:rsid w:val="005A3ADC"/>
    <w:rsid w:val="005A7B3A"/>
    <w:rsid w:val="005B18B4"/>
    <w:rsid w:val="005B2B7C"/>
    <w:rsid w:val="005B4D87"/>
    <w:rsid w:val="005B4F21"/>
    <w:rsid w:val="005B6A0D"/>
    <w:rsid w:val="005C11ED"/>
    <w:rsid w:val="005C2125"/>
    <w:rsid w:val="005C319F"/>
    <w:rsid w:val="005C618C"/>
    <w:rsid w:val="005D4376"/>
    <w:rsid w:val="005E0144"/>
    <w:rsid w:val="005E26E5"/>
    <w:rsid w:val="005F2CC4"/>
    <w:rsid w:val="005F7B62"/>
    <w:rsid w:val="00600AED"/>
    <w:rsid w:val="006040EC"/>
    <w:rsid w:val="006056AF"/>
    <w:rsid w:val="00605731"/>
    <w:rsid w:val="00605FAC"/>
    <w:rsid w:val="00606A1E"/>
    <w:rsid w:val="00610E87"/>
    <w:rsid w:val="00611ABE"/>
    <w:rsid w:val="006127E4"/>
    <w:rsid w:val="0061379F"/>
    <w:rsid w:val="00613AD8"/>
    <w:rsid w:val="00614300"/>
    <w:rsid w:val="006155AE"/>
    <w:rsid w:val="00617153"/>
    <w:rsid w:val="0062080F"/>
    <w:rsid w:val="0062125D"/>
    <w:rsid w:val="00622A3E"/>
    <w:rsid w:val="006248B1"/>
    <w:rsid w:val="006311A5"/>
    <w:rsid w:val="00637566"/>
    <w:rsid w:val="00640D19"/>
    <w:rsid w:val="0064525D"/>
    <w:rsid w:val="00645C73"/>
    <w:rsid w:val="00646DD4"/>
    <w:rsid w:val="0065356E"/>
    <w:rsid w:val="00655CCB"/>
    <w:rsid w:val="00656070"/>
    <w:rsid w:val="006578A5"/>
    <w:rsid w:val="00660AB5"/>
    <w:rsid w:val="00663FDB"/>
    <w:rsid w:val="00665928"/>
    <w:rsid w:val="006669D5"/>
    <w:rsid w:val="00670A8B"/>
    <w:rsid w:val="006713D3"/>
    <w:rsid w:val="00672AD1"/>
    <w:rsid w:val="00674113"/>
    <w:rsid w:val="006753F3"/>
    <w:rsid w:val="00684833"/>
    <w:rsid w:val="00685E45"/>
    <w:rsid w:val="006902CE"/>
    <w:rsid w:val="0069114D"/>
    <w:rsid w:val="0069158C"/>
    <w:rsid w:val="00691C32"/>
    <w:rsid w:val="00692695"/>
    <w:rsid w:val="00693DB2"/>
    <w:rsid w:val="006949FE"/>
    <w:rsid w:val="0069637B"/>
    <w:rsid w:val="006A18F9"/>
    <w:rsid w:val="006A3AB4"/>
    <w:rsid w:val="006A652F"/>
    <w:rsid w:val="006B131A"/>
    <w:rsid w:val="006C02C7"/>
    <w:rsid w:val="006C172C"/>
    <w:rsid w:val="006C37DF"/>
    <w:rsid w:val="006D035B"/>
    <w:rsid w:val="006D6193"/>
    <w:rsid w:val="006E130E"/>
    <w:rsid w:val="006E30D1"/>
    <w:rsid w:val="006E3BBE"/>
    <w:rsid w:val="006E43AC"/>
    <w:rsid w:val="006E505A"/>
    <w:rsid w:val="006E75BC"/>
    <w:rsid w:val="006F22BC"/>
    <w:rsid w:val="006F33F9"/>
    <w:rsid w:val="006F7A95"/>
    <w:rsid w:val="0070034D"/>
    <w:rsid w:val="007027AC"/>
    <w:rsid w:val="00703134"/>
    <w:rsid w:val="00704FA8"/>
    <w:rsid w:val="00706699"/>
    <w:rsid w:val="0070727D"/>
    <w:rsid w:val="00711A9A"/>
    <w:rsid w:val="007123EA"/>
    <w:rsid w:val="0071413E"/>
    <w:rsid w:val="00714DAD"/>
    <w:rsid w:val="00715136"/>
    <w:rsid w:val="0071586A"/>
    <w:rsid w:val="0071586D"/>
    <w:rsid w:val="00716EEB"/>
    <w:rsid w:val="00717999"/>
    <w:rsid w:val="0072122C"/>
    <w:rsid w:val="00723D3D"/>
    <w:rsid w:val="007244A4"/>
    <w:rsid w:val="00726BD9"/>
    <w:rsid w:val="007336A4"/>
    <w:rsid w:val="00735FEF"/>
    <w:rsid w:val="00742F56"/>
    <w:rsid w:val="00744F55"/>
    <w:rsid w:val="0074771A"/>
    <w:rsid w:val="00756E84"/>
    <w:rsid w:val="00760499"/>
    <w:rsid w:val="0076121B"/>
    <w:rsid w:val="00761E7F"/>
    <w:rsid w:val="00766501"/>
    <w:rsid w:val="007718F1"/>
    <w:rsid w:val="007736DE"/>
    <w:rsid w:val="007807F7"/>
    <w:rsid w:val="00781754"/>
    <w:rsid w:val="007866DC"/>
    <w:rsid w:val="00787442"/>
    <w:rsid w:val="007913C8"/>
    <w:rsid w:val="00791B34"/>
    <w:rsid w:val="007935F2"/>
    <w:rsid w:val="00793C22"/>
    <w:rsid w:val="00794541"/>
    <w:rsid w:val="00797A52"/>
    <w:rsid w:val="00797F72"/>
    <w:rsid w:val="007A66D2"/>
    <w:rsid w:val="007B3338"/>
    <w:rsid w:val="007C1224"/>
    <w:rsid w:val="007C38E3"/>
    <w:rsid w:val="007C3C2F"/>
    <w:rsid w:val="007C3FEA"/>
    <w:rsid w:val="007C6A10"/>
    <w:rsid w:val="007D0C10"/>
    <w:rsid w:val="007D0F06"/>
    <w:rsid w:val="007D22D2"/>
    <w:rsid w:val="007D48D6"/>
    <w:rsid w:val="007D4C3B"/>
    <w:rsid w:val="007D530E"/>
    <w:rsid w:val="007D5CEF"/>
    <w:rsid w:val="007E07A0"/>
    <w:rsid w:val="007E215E"/>
    <w:rsid w:val="007E486B"/>
    <w:rsid w:val="007E5A44"/>
    <w:rsid w:val="007E66AA"/>
    <w:rsid w:val="007E70F1"/>
    <w:rsid w:val="007F75D5"/>
    <w:rsid w:val="0081160C"/>
    <w:rsid w:val="00820E12"/>
    <w:rsid w:val="00825B32"/>
    <w:rsid w:val="00826379"/>
    <w:rsid w:val="00827A01"/>
    <w:rsid w:val="0083022D"/>
    <w:rsid w:val="008433D8"/>
    <w:rsid w:val="00844BEF"/>
    <w:rsid w:val="00846350"/>
    <w:rsid w:val="00850C40"/>
    <w:rsid w:val="00853D7C"/>
    <w:rsid w:val="00855687"/>
    <w:rsid w:val="00855D17"/>
    <w:rsid w:val="00860753"/>
    <w:rsid w:val="00860FB8"/>
    <w:rsid w:val="00865372"/>
    <w:rsid w:val="0086781F"/>
    <w:rsid w:val="00876542"/>
    <w:rsid w:val="008766BD"/>
    <w:rsid w:val="00876D98"/>
    <w:rsid w:val="00881FE4"/>
    <w:rsid w:val="00886D3D"/>
    <w:rsid w:val="00887396"/>
    <w:rsid w:val="008A184F"/>
    <w:rsid w:val="008A21CD"/>
    <w:rsid w:val="008A65A6"/>
    <w:rsid w:val="008B056E"/>
    <w:rsid w:val="008B363C"/>
    <w:rsid w:val="008B5AFA"/>
    <w:rsid w:val="008C1755"/>
    <w:rsid w:val="008C532B"/>
    <w:rsid w:val="008C79A8"/>
    <w:rsid w:val="008D5009"/>
    <w:rsid w:val="008D645B"/>
    <w:rsid w:val="008E11F2"/>
    <w:rsid w:val="008E17F3"/>
    <w:rsid w:val="008E758C"/>
    <w:rsid w:val="008F244F"/>
    <w:rsid w:val="008F66B9"/>
    <w:rsid w:val="008F6703"/>
    <w:rsid w:val="00902B4B"/>
    <w:rsid w:val="00904EA7"/>
    <w:rsid w:val="00906D53"/>
    <w:rsid w:val="009075E3"/>
    <w:rsid w:val="00912958"/>
    <w:rsid w:val="00912CC2"/>
    <w:rsid w:val="00917DC2"/>
    <w:rsid w:val="00923FF6"/>
    <w:rsid w:val="00924067"/>
    <w:rsid w:val="009249F3"/>
    <w:rsid w:val="00924A01"/>
    <w:rsid w:val="009261A6"/>
    <w:rsid w:val="00926261"/>
    <w:rsid w:val="00931185"/>
    <w:rsid w:val="009322B5"/>
    <w:rsid w:val="009327AD"/>
    <w:rsid w:val="00943000"/>
    <w:rsid w:val="00944335"/>
    <w:rsid w:val="00944F91"/>
    <w:rsid w:val="00945AD7"/>
    <w:rsid w:val="009544B1"/>
    <w:rsid w:val="00954C71"/>
    <w:rsid w:val="00960C46"/>
    <w:rsid w:val="00970AE6"/>
    <w:rsid w:val="00973182"/>
    <w:rsid w:val="00975B98"/>
    <w:rsid w:val="009814E4"/>
    <w:rsid w:val="00983404"/>
    <w:rsid w:val="00984116"/>
    <w:rsid w:val="00991B95"/>
    <w:rsid w:val="00993E7E"/>
    <w:rsid w:val="009942DF"/>
    <w:rsid w:val="009959B4"/>
    <w:rsid w:val="00996DFC"/>
    <w:rsid w:val="009A27B0"/>
    <w:rsid w:val="009A294A"/>
    <w:rsid w:val="009A4494"/>
    <w:rsid w:val="009A4F85"/>
    <w:rsid w:val="009A57F2"/>
    <w:rsid w:val="009B09B7"/>
    <w:rsid w:val="009B18AA"/>
    <w:rsid w:val="009C207B"/>
    <w:rsid w:val="009C5D68"/>
    <w:rsid w:val="009D2C48"/>
    <w:rsid w:val="009E00B2"/>
    <w:rsid w:val="009E0895"/>
    <w:rsid w:val="009E1F05"/>
    <w:rsid w:val="009E42E8"/>
    <w:rsid w:val="009F2C0F"/>
    <w:rsid w:val="009F749D"/>
    <w:rsid w:val="00A02174"/>
    <w:rsid w:val="00A03479"/>
    <w:rsid w:val="00A03987"/>
    <w:rsid w:val="00A06BFF"/>
    <w:rsid w:val="00A10557"/>
    <w:rsid w:val="00A11154"/>
    <w:rsid w:val="00A11869"/>
    <w:rsid w:val="00A133F0"/>
    <w:rsid w:val="00A16DC6"/>
    <w:rsid w:val="00A20717"/>
    <w:rsid w:val="00A20D0E"/>
    <w:rsid w:val="00A24F11"/>
    <w:rsid w:val="00A26BF7"/>
    <w:rsid w:val="00A27E1C"/>
    <w:rsid w:val="00A30B8D"/>
    <w:rsid w:val="00A315A6"/>
    <w:rsid w:val="00A35348"/>
    <w:rsid w:val="00A36FC7"/>
    <w:rsid w:val="00A403AE"/>
    <w:rsid w:val="00A440C7"/>
    <w:rsid w:val="00A44F81"/>
    <w:rsid w:val="00A52F06"/>
    <w:rsid w:val="00A54917"/>
    <w:rsid w:val="00A57AF4"/>
    <w:rsid w:val="00A60A56"/>
    <w:rsid w:val="00A639F3"/>
    <w:rsid w:val="00A65D6C"/>
    <w:rsid w:val="00A67CA1"/>
    <w:rsid w:val="00A731BF"/>
    <w:rsid w:val="00A7471E"/>
    <w:rsid w:val="00A74D78"/>
    <w:rsid w:val="00A77A52"/>
    <w:rsid w:val="00A77B62"/>
    <w:rsid w:val="00A81972"/>
    <w:rsid w:val="00A83D0E"/>
    <w:rsid w:val="00A85CF5"/>
    <w:rsid w:val="00A85F0A"/>
    <w:rsid w:val="00A8621A"/>
    <w:rsid w:val="00A86D1D"/>
    <w:rsid w:val="00A86DA1"/>
    <w:rsid w:val="00A8743B"/>
    <w:rsid w:val="00A959DB"/>
    <w:rsid w:val="00AA1D69"/>
    <w:rsid w:val="00AA3960"/>
    <w:rsid w:val="00AA5C8D"/>
    <w:rsid w:val="00AB0C61"/>
    <w:rsid w:val="00AC1ABA"/>
    <w:rsid w:val="00AD0C77"/>
    <w:rsid w:val="00AD3DDB"/>
    <w:rsid w:val="00AD7215"/>
    <w:rsid w:val="00AE7CE3"/>
    <w:rsid w:val="00AF1330"/>
    <w:rsid w:val="00AF51BF"/>
    <w:rsid w:val="00AF787D"/>
    <w:rsid w:val="00B01AD9"/>
    <w:rsid w:val="00B1321D"/>
    <w:rsid w:val="00B15376"/>
    <w:rsid w:val="00B23320"/>
    <w:rsid w:val="00B26D57"/>
    <w:rsid w:val="00B27685"/>
    <w:rsid w:val="00B30508"/>
    <w:rsid w:val="00B32E2A"/>
    <w:rsid w:val="00B409F1"/>
    <w:rsid w:val="00B4422D"/>
    <w:rsid w:val="00B5053D"/>
    <w:rsid w:val="00B516DB"/>
    <w:rsid w:val="00B6080E"/>
    <w:rsid w:val="00B61FF8"/>
    <w:rsid w:val="00B6502C"/>
    <w:rsid w:val="00B66829"/>
    <w:rsid w:val="00B6763E"/>
    <w:rsid w:val="00B70DA4"/>
    <w:rsid w:val="00B70DBD"/>
    <w:rsid w:val="00B7156E"/>
    <w:rsid w:val="00B71BD2"/>
    <w:rsid w:val="00B83883"/>
    <w:rsid w:val="00B85331"/>
    <w:rsid w:val="00B85D05"/>
    <w:rsid w:val="00B92AF1"/>
    <w:rsid w:val="00B950DC"/>
    <w:rsid w:val="00B97E9E"/>
    <w:rsid w:val="00BA0C6D"/>
    <w:rsid w:val="00BA28B2"/>
    <w:rsid w:val="00BA3E5B"/>
    <w:rsid w:val="00BA536A"/>
    <w:rsid w:val="00BA587D"/>
    <w:rsid w:val="00BB2AD4"/>
    <w:rsid w:val="00BB5E71"/>
    <w:rsid w:val="00BB6B3C"/>
    <w:rsid w:val="00BC044D"/>
    <w:rsid w:val="00BC1AD7"/>
    <w:rsid w:val="00BC2CF5"/>
    <w:rsid w:val="00BC7240"/>
    <w:rsid w:val="00BC7749"/>
    <w:rsid w:val="00BC7D8D"/>
    <w:rsid w:val="00BD444F"/>
    <w:rsid w:val="00BD5F75"/>
    <w:rsid w:val="00BD6288"/>
    <w:rsid w:val="00BE217C"/>
    <w:rsid w:val="00BE62C2"/>
    <w:rsid w:val="00BE6631"/>
    <w:rsid w:val="00BE7D17"/>
    <w:rsid w:val="00BF15F9"/>
    <w:rsid w:val="00BF536B"/>
    <w:rsid w:val="00BF72FF"/>
    <w:rsid w:val="00C0172D"/>
    <w:rsid w:val="00C02138"/>
    <w:rsid w:val="00C11A0B"/>
    <w:rsid w:val="00C17B99"/>
    <w:rsid w:val="00C20058"/>
    <w:rsid w:val="00C20FF5"/>
    <w:rsid w:val="00C25D1B"/>
    <w:rsid w:val="00C27404"/>
    <w:rsid w:val="00C30DE9"/>
    <w:rsid w:val="00C31A42"/>
    <w:rsid w:val="00C3412C"/>
    <w:rsid w:val="00C356B5"/>
    <w:rsid w:val="00C35DC0"/>
    <w:rsid w:val="00C37B4F"/>
    <w:rsid w:val="00C455A0"/>
    <w:rsid w:val="00C45652"/>
    <w:rsid w:val="00C45EB6"/>
    <w:rsid w:val="00C475FC"/>
    <w:rsid w:val="00C476A6"/>
    <w:rsid w:val="00C500F8"/>
    <w:rsid w:val="00C52607"/>
    <w:rsid w:val="00C630EC"/>
    <w:rsid w:val="00C655D8"/>
    <w:rsid w:val="00C67787"/>
    <w:rsid w:val="00C67EB2"/>
    <w:rsid w:val="00C70A49"/>
    <w:rsid w:val="00C70B23"/>
    <w:rsid w:val="00C7293A"/>
    <w:rsid w:val="00C7311F"/>
    <w:rsid w:val="00C7436F"/>
    <w:rsid w:val="00C7505E"/>
    <w:rsid w:val="00C76E72"/>
    <w:rsid w:val="00C80BB6"/>
    <w:rsid w:val="00C8342E"/>
    <w:rsid w:val="00C85741"/>
    <w:rsid w:val="00C8788E"/>
    <w:rsid w:val="00C921D3"/>
    <w:rsid w:val="00C9661F"/>
    <w:rsid w:val="00CA514F"/>
    <w:rsid w:val="00CA6093"/>
    <w:rsid w:val="00CB075B"/>
    <w:rsid w:val="00CB62FD"/>
    <w:rsid w:val="00CB6431"/>
    <w:rsid w:val="00CC0393"/>
    <w:rsid w:val="00CC0B84"/>
    <w:rsid w:val="00CC1C1D"/>
    <w:rsid w:val="00CD54BA"/>
    <w:rsid w:val="00CE0040"/>
    <w:rsid w:val="00CE2AFA"/>
    <w:rsid w:val="00CE2B2E"/>
    <w:rsid w:val="00CE2C05"/>
    <w:rsid w:val="00CE42C8"/>
    <w:rsid w:val="00CE6D22"/>
    <w:rsid w:val="00CE6FCC"/>
    <w:rsid w:val="00CE774C"/>
    <w:rsid w:val="00D02758"/>
    <w:rsid w:val="00D10E84"/>
    <w:rsid w:val="00D117FB"/>
    <w:rsid w:val="00D13DF2"/>
    <w:rsid w:val="00D20107"/>
    <w:rsid w:val="00D3335E"/>
    <w:rsid w:val="00D35A2B"/>
    <w:rsid w:val="00D43DDB"/>
    <w:rsid w:val="00D53532"/>
    <w:rsid w:val="00D6066D"/>
    <w:rsid w:val="00D61B1C"/>
    <w:rsid w:val="00D627BF"/>
    <w:rsid w:val="00D661A0"/>
    <w:rsid w:val="00D7380A"/>
    <w:rsid w:val="00D74517"/>
    <w:rsid w:val="00D75FA8"/>
    <w:rsid w:val="00D76197"/>
    <w:rsid w:val="00D76A33"/>
    <w:rsid w:val="00D76B33"/>
    <w:rsid w:val="00D84DAD"/>
    <w:rsid w:val="00D903E7"/>
    <w:rsid w:val="00D925FF"/>
    <w:rsid w:val="00D972EF"/>
    <w:rsid w:val="00DA05CF"/>
    <w:rsid w:val="00DA4B12"/>
    <w:rsid w:val="00DA6D82"/>
    <w:rsid w:val="00DB0B25"/>
    <w:rsid w:val="00DB147B"/>
    <w:rsid w:val="00DB5D68"/>
    <w:rsid w:val="00DB7D4A"/>
    <w:rsid w:val="00DC0EF5"/>
    <w:rsid w:val="00DC1B30"/>
    <w:rsid w:val="00DC243D"/>
    <w:rsid w:val="00DC27B9"/>
    <w:rsid w:val="00DC3CA5"/>
    <w:rsid w:val="00DC5404"/>
    <w:rsid w:val="00DC54B4"/>
    <w:rsid w:val="00DC6201"/>
    <w:rsid w:val="00DC73E7"/>
    <w:rsid w:val="00DD203C"/>
    <w:rsid w:val="00DD2407"/>
    <w:rsid w:val="00DD44D5"/>
    <w:rsid w:val="00DD4603"/>
    <w:rsid w:val="00DE4208"/>
    <w:rsid w:val="00DE69E8"/>
    <w:rsid w:val="00DE6BA6"/>
    <w:rsid w:val="00E0546E"/>
    <w:rsid w:val="00E06F2C"/>
    <w:rsid w:val="00E07070"/>
    <w:rsid w:val="00E1423F"/>
    <w:rsid w:val="00E15B19"/>
    <w:rsid w:val="00E17896"/>
    <w:rsid w:val="00E25611"/>
    <w:rsid w:val="00E26E0E"/>
    <w:rsid w:val="00E30209"/>
    <w:rsid w:val="00E31D84"/>
    <w:rsid w:val="00E35272"/>
    <w:rsid w:val="00E37DC0"/>
    <w:rsid w:val="00E43D09"/>
    <w:rsid w:val="00E52F5A"/>
    <w:rsid w:val="00E53376"/>
    <w:rsid w:val="00E56957"/>
    <w:rsid w:val="00E66D1E"/>
    <w:rsid w:val="00E673D6"/>
    <w:rsid w:val="00E71100"/>
    <w:rsid w:val="00E73163"/>
    <w:rsid w:val="00E81F65"/>
    <w:rsid w:val="00E83162"/>
    <w:rsid w:val="00E84D7D"/>
    <w:rsid w:val="00E90307"/>
    <w:rsid w:val="00E922CC"/>
    <w:rsid w:val="00EA09E4"/>
    <w:rsid w:val="00EA15BB"/>
    <w:rsid w:val="00EA2951"/>
    <w:rsid w:val="00EA5863"/>
    <w:rsid w:val="00EB0696"/>
    <w:rsid w:val="00EB221E"/>
    <w:rsid w:val="00EB2CF0"/>
    <w:rsid w:val="00EB409C"/>
    <w:rsid w:val="00EB6F4A"/>
    <w:rsid w:val="00EC1181"/>
    <w:rsid w:val="00EC208F"/>
    <w:rsid w:val="00EC5178"/>
    <w:rsid w:val="00ED0292"/>
    <w:rsid w:val="00ED4CAA"/>
    <w:rsid w:val="00ED4E8F"/>
    <w:rsid w:val="00ED5561"/>
    <w:rsid w:val="00EE0ADD"/>
    <w:rsid w:val="00EE1247"/>
    <w:rsid w:val="00EE2B22"/>
    <w:rsid w:val="00EF3645"/>
    <w:rsid w:val="00F10C71"/>
    <w:rsid w:val="00F11E4F"/>
    <w:rsid w:val="00F123B6"/>
    <w:rsid w:val="00F1448B"/>
    <w:rsid w:val="00F14FB0"/>
    <w:rsid w:val="00F152E9"/>
    <w:rsid w:val="00F15D13"/>
    <w:rsid w:val="00F16A40"/>
    <w:rsid w:val="00F20A4D"/>
    <w:rsid w:val="00F23B22"/>
    <w:rsid w:val="00F26BDA"/>
    <w:rsid w:val="00F27D57"/>
    <w:rsid w:val="00F34B4A"/>
    <w:rsid w:val="00F408BD"/>
    <w:rsid w:val="00F468DB"/>
    <w:rsid w:val="00F46F05"/>
    <w:rsid w:val="00F511CF"/>
    <w:rsid w:val="00F53177"/>
    <w:rsid w:val="00F542D5"/>
    <w:rsid w:val="00F54D27"/>
    <w:rsid w:val="00F56CB9"/>
    <w:rsid w:val="00F60D75"/>
    <w:rsid w:val="00F6532B"/>
    <w:rsid w:val="00F6694A"/>
    <w:rsid w:val="00F72423"/>
    <w:rsid w:val="00F72543"/>
    <w:rsid w:val="00F752B6"/>
    <w:rsid w:val="00F801DC"/>
    <w:rsid w:val="00F8187F"/>
    <w:rsid w:val="00F8273A"/>
    <w:rsid w:val="00F82F52"/>
    <w:rsid w:val="00F870AE"/>
    <w:rsid w:val="00F92B66"/>
    <w:rsid w:val="00F97959"/>
    <w:rsid w:val="00FA0E4A"/>
    <w:rsid w:val="00FB387A"/>
    <w:rsid w:val="00FB5F87"/>
    <w:rsid w:val="00FB6902"/>
    <w:rsid w:val="00FC15BB"/>
    <w:rsid w:val="00FC397A"/>
    <w:rsid w:val="00FC5295"/>
    <w:rsid w:val="00FC58E0"/>
    <w:rsid w:val="00FD4BF4"/>
    <w:rsid w:val="00FD6774"/>
    <w:rsid w:val="00FE03E5"/>
    <w:rsid w:val="00FE0714"/>
    <w:rsid w:val="00FE0FBF"/>
    <w:rsid w:val="00FF2903"/>
    <w:rsid w:val="00FF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833EA"/>
  <w15:docId w15:val="{E768FE3B-2D16-44F8-8EFF-3FE62CF07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21B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21B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markedcontent">
    <w:name w:val="markedcontent"/>
    <w:basedOn w:val="a0"/>
    <w:rsid w:val="0076121B"/>
  </w:style>
  <w:style w:type="table" w:styleId="a4">
    <w:name w:val="Table Grid"/>
    <w:basedOn w:val="a1"/>
    <w:uiPriority w:val="59"/>
    <w:rsid w:val="00A20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207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91B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2958"/>
    <w:rPr>
      <w:rFonts w:ascii="Calibri" w:eastAsia="Calibri" w:hAnsi="Calibri" w:cs="Times New Roman"/>
      <w:sz w:val="22"/>
    </w:rPr>
  </w:style>
  <w:style w:type="paragraph" w:styleId="a8">
    <w:name w:val="footer"/>
    <w:basedOn w:val="a"/>
    <w:link w:val="a9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2958"/>
    <w:rPr>
      <w:rFonts w:ascii="Calibri" w:eastAsia="Calibri" w:hAnsi="Calibri" w:cs="Times New Roman"/>
      <w:sz w:val="22"/>
    </w:rPr>
  </w:style>
  <w:style w:type="paragraph" w:styleId="aa">
    <w:name w:val="Normal (Web)"/>
    <w:basedOn w:val="a"/>
    <w:uiPriority w:val="99"/>
    <w:unhideWhenUsed/>
    <w:rsid w:val="00912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BF7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FE03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uiPriority w:val="99"/>
    <w:rsid w:val="00FE03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6137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23A9"/>
    <w:rPr>
      <w:rFonts w:ascii="Tahoma" w:eastAsia="Calibri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A396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A3960"/>
    <w:rPr>
      <w:color w:val="800080"/>
      <w:u w:val="single"/>
    </w:rPr>
  </w:style>
  <w:style w:type="paragraph" w:customStyle="1" w:styleId="msonormal0">
    <w:name w:val="msonormal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AA39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AA39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AA396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AA396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AA39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AA39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5">
    <w:name w:val="xl11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1">
    <w:name w:val="xl12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2">
    <w:name w:val="xl12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3">
    <w:name w:val="xl12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4">
    <w:name w:val="xl12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6">
    <w:name w:val="xl12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7">
    <w:name w:val="xl12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8">
    <w:name w:val="xl12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2">
    <w:name w:val="xl13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4">
    <w:name w:val="xl134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5">
    <w:name w:val="xl13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6">
    <w:name w:val="xl13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8">
    <w:name w:val="xl13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9">
    <w:name w:val="xl13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6">
    <w:name w:val="xl14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7">
    <w:name w:val="xl14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0">
    <w:name w:val="xl15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6">
    <w:name w:val="xl156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7">
    <w:name w:val="xl15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5">
    <w:name w:val="xl16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7">
    <w:name w:val="xl167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9">
    <w:name w:val="xl1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5">
    <w:name w:val="xl17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6">
    <w:name w:val="xl176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0">
    <w:name w:val="Body Text"/>
    <w:basedOn w:val="a"/>
    <w:link w:val="1"/>
    <w:rsid w:val="00D76A3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">
    <w:name w:val="Основной текст Знак1"/>
    <w:link w:val="af0"/>
    <w:locked/>
    <w:rsid w:val="00D76A33"/>
    <w:rPr>
      <w:rFonts w:eastAsia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uiPriority w:val="99"/>
    <w:semiHidden/>
    <w:rsid w:val="00D76A33"/>
    <w:rPr>
      <w:rFonts w:ascii="Calibri" w:eastAsia="Calibri" w:hAnsi="Calibri" w:cs="Times New Roman"/>
      <w:sz w:val="22"/>
    </w:rPr>
  </w:style>
  <w:style w:type="character" w:customStyle="1" w:styleId="af2">
    <w:name w:val="Схема документа Знак"/>
    <w:basedOn w:val="a0"/>
    <w:link w:val="af3"/>
    <w:uiPriority w:val="99"/>
    <w:semiHidden/>
    <w:rsid w:val="00D76A33"/>
    <w:rPr>
      <w:rFonts w:ascii="Tahoma" w:eastAsia="Calibri" w:hAnsi="Tahoma" w:cs="Tahoma"/>
      <w:sz w:val="16"/>
      <w:szCs w:val="16"/>
    </w:rPr>
  </w:style>
  <w:style w:type="paragraph" w:styleId="af3">
    <w:name w:val="Document Map"/>
    <w:basedOn w:val="a"/>
    <w:link w:val="af2"/>
    <w:uiPriority w:val="99"/>
    <w:semiHidden/>
    <w:unhideWhenUsed/>
    <w:rsid w:val="00D76A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D76A3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sid w:val="00D76A33"/>
    <w:rPr>
      <w:rFonts w:eastAsia="MS Mincho" w:cs="Times New Roman"/>
      <w:sz w:val="20"/>
      <w:szCs w:val="20"/>
      <w:lang w:eastAsia="ru-RU"/>
    </w:rPr>
  </w:style>
  <w:style w:type="character" w:styleId="af6">
    <w:name w:val="footnote reference"/>
    <w:uiPriority w:val="99"/>
    <w:unhideWhenUsed/>
    <w:rsid w:val="00D76A33"/>
    <w:rPr>
      <w:vertAlign w:val="superscript"/>
    </w:rPr>
  </w:style>
  <w:style w:type="character" w:customStyle="1" w:styleId="10">
    <w:name w:val="Заголовок №1_"/>
    <w:basedOn w:val="a0"/>
    <w:link w:val="11"/>
    <w:rsid w:val="00D76A33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D76A33"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af7">
    <w:name w:val="Основной текст_"/>
    <w:basedOn w:val="a0"/>
    <w:link w:val="2"/>
    <w:rsid w:val="00D76A3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7"/>
    <w:rsid w:val="00D76A33"/>
    <w:pPr>
      <w:shd w:val="clear" w:color="auto" w:fill="FFFFFF"/>
      <w:spacing w:after="0" w:line="322" w:lineRule="exact"/>
    </w:pPr>
    <w:rPr>
      <w:rFonts w:ascii="Times New Roman" w:eastAsia="Times New Roman" w:hAnsi="Times New Roman"/>
      <w:sz w:val="25"/>
      <w:szCs w:val="25"/>
    </w:rPr>
  </w:style>
  <w:style w:type="paragraph" w:customStyle="1" w:styleId="af8">
    <w:name w:val="Прижатый влево"/>
    <w:basedOn w:val="a"/>
    <w:next w:val="a"/>
    <w:uiPriority w:val="99"/>
    <w:rsid w:val="00DB7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DB7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DB7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E215E"/>
  </w:style>
  <w:style w:type="paragraph" w:customStyle="1" w:styleId="font5">
    <w:name w:val="font5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9">
    <w:name w:val="font9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C00000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8E75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8F6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7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8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7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1D7C7C466AE2B81433129BEC21D083FB76C8474A404D5D92FED081C5233F778CB3C785E7DD9FA44313362D26g1L6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1D7C7C466AE2B81433129BEC21D083FB76C8474A404D5D92FED081C5233F778CB3C785E7DD9FA44313362D26g1L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86A96-1AFB-4279-915A-6E396F4C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56</Pages>
  <Words>17208</Words>
  <Characters>98086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Юрий</dc:creator>
  <cp:lastModifiedBy>Fox</cp:lastModifiedBy>
  <cp:revision>7</cp:revision>
  <cp:lastPrinted>2022-11-28T08:52:00Z</cp:lastPrinted>
  <dcterms:created xsi:type="dcterms:W3CDTF">2022-12-05T07:20:00Z</dcterms:created>
  <dcterms:modified xsi:type="dcterms:W3CDTF">2022-12-08T14:35:00Z</dcterms:modified>
</cp:coreProperties>
</file>